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66" w:rsidRDefault="00A53F66">
      <w:pPr>
        <w:pStyle w:val="ConsPlusTitlePage"/>
      </w:pPr>
      <w:r>
        <w:t xml:space="preserve">Документ предоставлен </w:t>
      </w:r>
      <w:hyperlink r:id="rId4" w:history="1">
        <w:r>
          <w:rPr>
            <w:color w:val="0000FF"/>
          </w:rPr>
          <w:t>КонсультантПлюс</w:t>
        </w:r>
      </w:hyperlink>
      <w:r>
        <w:br/>
      </w:r>
    </w:p>
    <w:p w:rsidR="00A53F66" w:rsidRDefault="00A53F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3F66">
        <w:tc>
          <w:tcPr>
            <w:tcW w:w="4677" w:type="dxa"/>
            <w:tcBorders>
              <w:top w:val="nil"/>
              <w:left w:val="nil"/>
              <w:bottom w:val="nil"/>
              <w:right w:val="nil"/>
            </w:tcBorders>
          </w:tcPr>
          <w:p w:rsidR="00A53F66" w:rsidRDefault="00A53F66">
            <w:pPr>
              <w:pStyle w:val="ConsPlusNormal"/>
            </w:pPr>
            <w:r>
              <w:t>1 апреля 2020 года</w:t>
            </w:r>
          </w:p>
        </w:tc>
        <w:tc>
          <w:tcPr>
            <w:tcW w:w="4677" w:type="dxa"/>
            <w:tcBorders>
              <w:top w:val="nil"/>
              <w:left w:val="nil"/>
              <w:bottom w:val="nil"/>
              <w:right w:val="nil"/>
            </w:tcBorders>
          </w:tcPr>
          <w:p w:rsidR="00A53F66" w:rsidRDefault="00A53F66">
            <w:pPr>
              <w:pStyle w:val="ConsPlusNormal"/>
              <w:jc w:val="right"/>
            </w:pPr>
            <w:r>
              <w:t>N 69-ФЗ</w:t>
            </w:r>
          </w:p>
        </w:tc>
      </w:tr>
    </w:tbl>
    <w:p w:rsidR="00A53F66" w:rsidRDefault="00A53F66">
      <w:pPr>
        <w:pStyle w:val="ConsPlusNormal"/>
        <w:pBdr>
          <w:top w:val="single" w:sz="6" w:space="0" w:color="auto"/>
        </w:pBdr>
        <w:spacing w:before="100" w:after="100"/>
        <w:jc w:val="both"/>
        <w:rPr>
          <w:sz w:val="2"/>
          <w:szCs w:val="2"/>
        </w:rPr>
      </w:pPr>
    </w:p>
    <w:p w:rsidR="00A53F66" w:rsidRDefault="00A53F66">
      <w:pPr>
        <w:pStyle w:val="ConsPlusNormal"/>
        <w:jc w:val="both"/>
      </w:pPr>
    </w:p>
    <w:p w:rsidR="00A53F66" w:rsidRDefault="00A53F66">
      <w:pPr>
        <w:pStyle w:val="ConsPlusTitle"/>
        <w:jc w:val="center"/>
      </w:pPr>
      <w:r>
        <w:t>РОССИЙСКАЯ ФЕДЕРАЦИЯ</w:t>
      </w:r>
    </w:p>
    <w:p w:rsidR="00A53F66" w:rsidRDefault="00A53F66">
      <w:pPr>
        <w:pStyle w:val="ConsPlusTitle"/>
        <w:jc w:val="center"/>
      </w:pPr>
    </w:p>
    <w:p w:rsidR="00A53F66" w:rsidRDefault="00A53F66">
      <w:pPr>
        <w:pStyle w:val="ConsPlusTitle"/>
        <w:jc w:val="center"/>
      </w:pPr>
      <w:r>
        <w:t>ФЕДЕРАЛЬНЫЙ ЗАКОН</w:t>
      </w:r>
    </w:p>
    <w:p w:rsidR="00A53F66" w:rsidRDefault="00A53F66">
      <w:pPr>
        <w:pStyle w:val="ConsPlusTitle"/>
        <w:ind w:firstLine="540"/>
        <w:jc w:val="both"/>
      </w:pPr>
    </w:p>
    <w:p w:rsidR="00A53F66" w:rsidRDefault="00A53F66">
      <w:pPr>
        <w:pStyle w:val="ConsPlusTitle"/>
        <w:jc w:val="center"/>
      </w:pPr>
      <w:r>
        <w:t>О ЗАЩИТЕ И ПООЩРЕНИИ</w:t>
      </w:r>
    </w:p>
    <w:p w:rsidR="00A53F66" w:rsidRDefault="00A53F66">
      <w:pPr>
        <w:pStyle w:val="ConsPlusTitle"/>
        <w:jc w:val="center"/>
      </w:pPr>
      <w:r>
        <w:t>КАПИТАЛОВЛОЖЕНИЙ В РОССИЙСКОЙ ФЕДЕРАЦИИ</w:t>
      </w:r>
    </w:p>
    <w:p w:rsidR="00A53F66" w:rsidRDefault="00A53F66">
      <w:pPr>
        <w:pStyle w:val="ConsPlusNormal"/>
        <w:jc w:val="both"/>
      </w:pPr>
    </w:p>
    <w:p w:rsidR="00A53F66" w:rsidRDefault="00A53F66">
      <w:pPr>
        <w:pStyle w:val="ConsPlusNormal"/>
        <w:jc w:val="right"/>
      </w:pPr>
      <w:r>
        <w:t>Принят</w:t>
      </w:r>
    </w:p>
    <w:p w:rsidR="00A53F66" w:rsidRDefault="00A53F66">
      <w:pPr>
        <w:pStyle w:val="ConsPlusNormal"/>
        <w:jc w:val="right"/>
      </w:pPr>
      <w:r>
        <w:t>Государственной Думой</w:t>
      </w:r>
    </w:p>
    <w:p w:rsidR="00A53F66" w:rsidRDefault="00A53F66">
      <w:pPr>
        <w:pStyle w:val="ConsPlusNormal"/>
        <w:jc w:val="right"/>
      </w:pPr>
      <w:r>
        <w:t>19 марта 2020 года</w:t>
      </w:r>
    </w:p>
    <w:p w:rsidR="00A53F66" w:rsidRDefault="00A53F66">
      <w:pPr>
        <w:pStyle w:val="ConsPlusNormal"/>
        <w:jc w:val="both"/>
      </w:pPr>
    </w:p>
    <w:p w:rsidR="00A53F66" w:rsidRDefault="00A53F66">
      <w:pPr>
        <w:pStyle w:val="ConsPlusNormal"/>
        <w:jc w:val="right"/>
      </w:pPr>
      <w:r>
        <w:t>Одобрен</w:t>
      </w:r>
    </w:p>
    <w:p w:rsidR="00A53F66" w:rsidRDefault="00A53F66">
      <w:pPr>
        <w:pStyle w:val="ConsPlusNormal"/>
        <w:jc w:val="right"/>
      </w:pPr>
      <w:r>
        <w:t>Советом Федерации</w:t>
      </w:r>
    </w:p>
    <w:p w:rsidR="00A53F66" w:rsidRDefault="00A53F66">
      <w:pPr>
        <w:pStyle w:val="ConsPlusNormal"/>
        <w:jc w:val="right"/>
      </w:pPr>
      <w:r>
        <w:t>25 марта 2020 года</w:t>
      </w:r>
    </w:p>
    <w:p w:rsidR="00A53F66" w:rsidRDefault="00A53F66">
      <w:pPr>
        <w:pStyle w:val="ConsPlusNormal"/>
        <w:jc w:val="both"/>
      </w:pPr>
    </w:p>
    <w:p w:rsidR="00A53F66" w:rsidRDefault="00A53F66">
      <w:pPr>
        <w:pStyle w:val="ConsPlusTitle"/>
        <w:ind w:firstLine="540"/>
        <w:jc w:val="both"/>
        <w:outlineLvl w:val="0"/>
      </w:pPr>
      <w:r>
        <w:t>Глава 1. Общие положения</w:t>
      </w:r>
    </w:p>
    <w:p w:rsidR="00A53F66" w:rsidRDefault="00A53F66">
      <w:pPr>
        <w:pStyle w:val="ConsPlusNormal"/>
        <w:jc w:val="both"/>
      </w:pPr>
    </w:p>
    <w:p w:rsidR="00A53F66" w:rsidRDefault="00A53F66">
      <w:pPr>
        <w:pStyle w:val="ConsPlusTitle"/>
        <w:ind w:firstLine="540"/>
        <w:jc w:val="both"/>
        <w:outlineLvl w:val="1"/>
      </w:pPr>
      <w:r>
        <w:t>Статья 1. Предмет регулирования настоящего Федерального закона</w:t>
      </w:r>
    </w:p>
    <w:p w:rsidR="00A53F66" w:rsidRDefault="00A53F66">
      <w:pPr>
        <w:pStyle w:val="ConsPlusNormal"/>
        <w:jc w:val="both"/>
      </w:pPr>
    </w:p>
    <w:p w:rsidR="00A53F66" w:rsidRDefault="00A53F66">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w:t>
      </w:r>
    </w:p>
    <w:p w:rsidR="00A53F66" w:rsidRDefault="00A53F66">
      <w:pPr>
        <w:pStyle w:val="ConsPlusNormal"/>
        <w:jc w:val="both"/>
      </w:pPr>
    </w:p>
    <w:p w:rsidR="00A53F66" w:rsidRDefault="00A53F66">
      <w:pPr>
        <w:pStyle w:val="ConsPlusTitle"/>
        <w:ind w:firstLine="540"/>
        <w:jc w:val="both"/>
        <w:outlineLvl w:val="1"/>
      </w:pPr>
      <w:r>
        <w:t>Статья 2. Понятия, используемые в настоящем Федеральном законе</w:t>
      </w:r>
    </w:p>
    <w:p w:rsidR="00A53F66" w:rsidRDefault="00A53F66">
      <w:pPr>
        <w:pStyle w:val="ConsPlusNormal"/>
        <w:jc w:val="both"/>
      </w:pPr>
    </w:p>
    <w:p w:rsidR="00A53F66" w:rsidRDefault="00A53F66">
      <w:pPr>
        <w:pStyle w:val="ConsPlusNormal"/>
        <w:ind w:firstLine="540"/>
        <w:jc w:val="both"/>
      </w:pPr>
      <w:r>
        <w:t>1. Для целей настоящего Федерального закона используются следующие понятия:</w:t>
      </w:r>
    </w:p>
    <w:p w:rsidR="00A53F66" w:rsidRDefault="00A53F66">
      <w:pPr>
        <w:pStyle w:val="ConsPlusNormal"/>
        <w:spacing w:before="22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A53F66" w:rsidRDefault="00A53F66">
      <w:pPr>
        <w:pStyle w:val="ConsPlusNormal"/>
        <w:spacing w:before="220"/>
        <w:ind w:firstLine="540"/>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A53F66" w:rsidRDefault="00A53F66">
      <w:pPr>
        <w:pStyle w:val="ConsPlusNormal"/>
        <w:spacing w:before="22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A53F66" w:rsidRDefault="00A53F66">
      <w:pPr>
        <w:pStyle w:val="ConsPlusNormal"/>
        <w:spacing w:before="22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w:t>
      </w:r>
      <w:r>
        <w:lastRenderedPageBreak/>
        <w:t>правовое образование не является инвестором;</w:t>
      </w:r>
    </w:p>
    <w:p w:rsidR="00A53F66" w:rsidRDefault="00A53F66">
      <w:pPr>
        <w:pStyle w:val="ConsPlusNormal"/>
        <w:spacing w:before="220"/>
        <w:ind w:firstLine="540"/>
        <w:jc w:val="both"/>
      </w:pPr>
      <w:r>
        <w:t>5) капиталовложения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A53F66" w:rsidRDefault="00A53F66">
      <w:pPr>
        <w:pStyle w:val="ConsPlusNormal"/>
        <w:spacing w:before="220"/>
        <w:ind w:firstLine="540"/>
        <w:jc w:val="both"/>
      </w:pPr>
      <w:bookmarkStart w:id="0" w:name="P33"/>
      <w:bookmarkEnd w:id="0"/>
      <w:r>
        <w:t>6) новый инвестиционный проект - инвестиционный проект, в отношении которого выполняется одно из следующих условий:</w:t>
      </w:r>
    </w:p>
    <w:p w:rsidR="00A53F66" w:rsidRDefault="00A53F66">
      <w:pPr>
        <w:pStyle w:val="ConsPlusNormal"/>
        <w:spacing w:before="220"/>
        <w:ind w:firstLine="540"/>
        <w:jc w:val="both"/>
      </w:pPr>
      <w: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до дня вступления в силу настоящего Федерального закона, но не ранее 7 мая 2018 года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31 декабря 2021 года;</w:t>
      </w:r>
    </w:p>
    <w:p w:rsidR="00A53F66" w:rsidRDefault="00A53F66">
      <w:pPr>
        <w:pStyle w:val="ConsPlusNormal"/>
        <w:spacing w:before="220"/>
        <w:ind w:firstLine="540"/>
        <w:jc w:val="both"/>
      </w:pPr>
      <w: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одного календарного года после принятия такого решения;</w:t>
      </w:r>
    </w:p>
    <w:p w:rsidR="00A53F66" w:rsidRDefault="00A53F66">
      <w:pPr>
        <w:pStyle w:val="ConsPlusNormal"/>
        <w:spacing w:before="22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
    <w:p w:rsidR="00A53F66" w:rsidRDefault="00A53F66">
      <w:pPr>
        <w:pStyle w:val="ConsPlusNormal"/>
        <w:spacing w:before="22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A53F66" w:rsidRDefault="00A53F66">
      <w:pPr>
        <w:pStyle w:val="ConsPlusNormal"/>
        <w:spacing w:before="220"/>
        <w:ind w:firstLine="540"/>
        <w:jc w:val="both"/>
      </w:pPr>
      <w:r>
        <w:t>9) организация с публичным участием - для целей настоящего Федерального закона одно из следующих юридических лиц:</w:t>
      </w:r>
    </w:p>
    <w:p w:rsidR="00A53F66" w:rsidRDefault="00A53F66">
      <w:pPr>
        <w:pStyle w:val="ConsPlusNormal"/>
        <w:spacing w:before="220"/>
        <w:ind w:firstLine="540"/>
        <w:jc w:val="both"/>
      </w:pPr>
      <w:r>
        <w:t>а) государственная корпорация;</w:t>
      </w:r>
    </w:p>
    <w:p w:rsidR="00A53F66" w:rsidRDefault="00A53F66">
      <w:pPr>
        <w:pStyle w:val="ConsPlusNormal"/>
        <w:spacing w:before="220"/>
        <w:ind w:firstLine="540"/>
        <w:jc w:val="both"/>
      </w:pPr>
      <w:r>
        <w:t>б) государственная компания;</w:t>
      </w:r>
    </w:p>
    <w:p w:rsidR="00A53F66" w:rsidRDefault="00A53F66">
      <w:pPr>
        <w:pStyle w:val="ConsPlusNormal"/>
        <w:spacing w:before="220"/>
        <w:ind w:firstLine="540"/>
        <w:jc w:val="both"/>
      </w:pPr>
      <w:r>
        <w:t>в) публично-правовая компания;</w:t>
      </w:r>
    </w:p>
    <w:p w:rsidR="00A53F66" w:rsidRDefault="00A53F66">
      <w:pPr>
        <w:pStyle w:val="ConsPlusNormal"/>
        <w:spacing w:before="220"/>
        <w:ind w:firstLine="540"/>
        <w:jc w:val="both"/>
      </w:pPr>
      <w:r>
        <w:t>г) государственное учреждение;</w:t>
      </w:r>
    </w:p>
    <w:p w:rsidR="00A53F66" w:rsidRDefault="00A53F66">
      <w:pPr>
        <w:pStyle w:val="ConsPlusNormal"/>
        <w:spacing w:before="22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A53F66" w:rsidRDefault="00A53F66">
      <w:pPr>
        <w:pStyle w:val="ConsPlusNormal"/>
        <w:spacing w:before="220"/>
        <w:ind w:firstLine="540"/>
        <w:jc w:val="both"/>
      </w:pPr>
      <w:r>
        <w:t>е) фонд, одним из учредителей (единственным учредителем) которого выступает Правительство Российской Федерации;</w:t>
      </w:r>
    </w:p>
    <w:p w:rsidR="00A53F66" w:rsidRDefault="00A53F66">
      <w:pPr>
        <w:pStyle w:val="ConsPlusNormal"/>
        <w:spacing w:before="220"/>
        <w:ind w:firstLine="540"/>
        <w:jc w:val="both"/>
      </w:pPr>
      <w:r>
        <w:lastRenderedPageBreak/>
        <w:t xml:space="preserve">ж) управляющая компания, созданная в целях реализации положений Федерального </w:t>
      </w:r>
      <w:hyperlink r:id="rId5" w:history="1">
        <w:r>
          <w:rPr>
            <w:color w:val="0000FF"/>
          </w:rPr>
          <w:t>закона</w:t>
        </w:r>
      </w:hyperlink>
      <w:r>
        <w:t xml:space="preserve"> от 28 сентября 2010 года N 244-ФЗ "Об инновационном центре "Сколково";</w:t>
      </w:r>
    </w:p>
    <w:p w:rsidR="00A53F66" w:rsidRDefault="00A53F66">
      <w:pPr>
        <w:pStyle w:val="ConsPlusNormal"/>
        <w:spacing w:before="220"/>
        <w:ind w:firstLine="540"/>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A53F66" w:rsidRDefault="00A53F66">
      <w:pPr>
        <w:pStyle w:val="ConsPlusNormal"/>
        <w:spacing w:before="22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A53F66" w:rsidRDefault="00A53F66">
      <w:pPr>
        <w:pStyle w:val="ConsPlusNormal"/>
        <w:spacing w:before="220"/>
        <w:ind w:firstLine="540"/>
        <w:jc w:val="both"/>
      </w:pPr>
      <w:r>
        <w:t>б) не менее 90 процентов всей выручки организации составляет выручка, полученная организацией от реализации инвестиционного проекта;</w:t>
      </w:r>
    </w:p>
    <w:p w:rsidR="00A53F66" w:rsidRDefault="00A53F66">
      <w:pPr>
        <w:pStyle w:val="ConsPlusNormal"/>
        <w:spacing w:before="220"/>
        <w:ind w:firstLine="540"/>
        <w:jc w:val="both"/>
      </w:pPr>
      <w:r>
        <w:t>11) публично-правовое образование - Российская Федерация, субъект Российской Федерации, муниципальное образование;</w:t>
      </w:r>
    </w:p>
    <w:p w:rsidR="00A53F66" w:rsidRDefault="00A53F66">
      <w:pPr>
        <w:pStyle w:val="ConsPlusNormal"/>
        <w:spacing w:before="22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A53F66" w:rsidRDefault="00A53F66">
      <w:pPr>
        <w:pStyle w:val="ConsPlusNormal"/>
        <w:spacing w:before="220"/>
        <w:ind w:firstLine="540"/>
        <w:jc w:val="both"/>
      </w:pPr>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rsidR="00A53F66" w:rsidRDefault="00A53F66">
      <w:pPr>
        <w:pStyle w:val="ConsPlusNormal"/>
        <w:spacing w:before="22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53F66" w:rsidRDefault="00A53F66">
      <w:pPr>
        <w:pStyle w:val="ConsPlusNormal"/>
        <w:spacing w:before="22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6" w:history="1">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A53F66" w:rsidRDefault="00A53F66">
      <w:pPr>
        <w:pStyle w:val="ConsPlusNormal"/>
        <w:spacing w:before="220"/>
        <w:ind w:firstLine="540"/>
        <w:jc w:val="both"/>
      </w:pPr>
      <w:r>
        <w:t xml:space="preserve">3. Понятие "иностранный инвестор" применяется в значении, определенном в Федеральном </w:t>
      </w:r>
      <w:hyperlink r:id="rId7" w:history="1">
        <w:r>
          <w:rPr>
            <w:color w:val="0000FF"/>
          </w:rPr>
          <w:t>законе</w:t>
        </w:r>
      </w:hyperlink>
      <w:r>
        <w:t xml:space="preserve"> от 9 июля 1999 года N 160-ФЗ "Об иностранных инвестициях в Российской Федерации".</w:t>
      </w:r>
    </w:p>
    <w:p w:rsidR="00A53F66" w:rsidRDefault="00A53F66">
      <w:pPr>
        <w:pStyle w:val="ConsPlusNormal"/>
        <w:jc w:val="both"/>
      </w:pPr>
    </w:p>
    <w:p w:rsidR="00A53F66" w:rsidRDefault="00A53F66">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A53F66" w:rsidRDefault="00A53F66">
      <w:pPr>
        <w:pStyle w:val="ConsPlusNormal"/>
        <w:jc w:val="both"/>
      </w:pPr>
    </w:p>
    <w:p w:rsidR="00A53F66" w:rsidRDefault="00A53F66">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A53F66" w:rsidRDefault="00A53F66">
      <w:pPr>
        <w:pStyle w:val="ConsPlusNormal"/>
        <w:spacing w:before="220"/>
        <w:ind w:firstLine="540"/>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53F66" w:rsidRDefault="00A53F66">
      <w:pPr>
        <w:pStyle w:val="ConsPlusNormal"/>
        <w:jc w:val="both"/>
      </w:pPr>
    </w:p>
    <w:p w:rsidR="00A53F66" w:rsidRDefault="00A53F66">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A53F66" w:rsidRDefault="00A53F66">
      <w:pPr>
        <w:pStyle w:val="ConsPlusNormal"/>
        <w:jc w:val="both"/>
      </w:pPr>
    </w:p>
    <w:p w:rsidR="00A53F66" w:rsidRDefault="00A53F66">
      <w:pPr>
        <w:pStyle w:val="ConsPlusNormal"/>
        <w:ind w:firstLine="540"/>
        <w:jc w:val="both"/>
      </w:pPr>
      <w:r>
        <w:t>1. В сфере защиты и поощрения капиталовложений Правительство Российской Федерации:</w:t>
      </w:r>
    </w:p>
    <w:p w:rsidR="00A53F66" w:rsidRDefault="00A53F66">
      <w:pPr>
        <w:pStyle w:val="ConsPlusNormal"/>
        <w:spacing w:before="220"/>
        <w:ind w:firstLine="540"/>
        <w:jc w:val="both"/>
      </w:pPr>
      <w:r>
        <w:lastRenderedPageBreak/>
        <w:t xml:space="preserve">1) устанавливает </w:t>
      </w:r>
      <w:hyperlink r:id="rId8" w:history="1">
        <w:r>
          <w:rPr>
            <w:color w:val="0000FF"/>
          </w:rPr>
          <w:t>порядок</w:t>
        </w:r>
      </w:hyperlink>
      <w:r>
        <w:t xml:space="preserve">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209"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A53F66" w:rsidRDefault="00A53F66">
      <w:pPr>
        <w:pStyle w:val="ConsPlusNormal"/>
        <w:spacing w:before="220"/>
        <w:ind w:firstLine="540"/>
        <w:jc w:val="both"/>
      </w:pPr>
      <w:r>
        <w:t xml:space="preserve">2) утверждает </w:t>
      </w:r>
      <w:hyperlink r:id="rId9" w:history="1">
        <w:r>
          <w:rPr>
            <w:color w:val="0000FF"/>
          </w:rPr>
          <w:t>типовую форму</w:t>
        </w:r>
      </w:hyperlink>
      <w:r>
        <w:t xml:space="preserve"> соглашения о защите и поощрении капиталовложений;</w:t>
      </w:r>
    </w:p>
    <w:p w:rsidR="00A53F66" w:rsidRDefault="00A53F66">
      <w:pPr>
        <w:pStyle w:val="ConsPlusNormal"/>
        <w:spacing w:before="220"/>
        <w:ind w:firstLine="540"/>
        <w:jc w:val="both"/>
      </w:pPr>
      <w:r>
        <w:t>3) утверждает 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а также общие требования к порядку осуществления органом государственной власти, уполномоченным высшим исполнительным органом государственной власти субъекта Российской Федерации, мониторинга этапов реализации инвестиционного проекта;</w:t>
      </w:r>
    </w:p>
    <w:p w:rsidR="00A53F66" w:rsidRDefault="00A53F66">
      <w:pPr>
        <w:pStyle w:val="ConsPlusNormal"/>
        <w:spacing w:before="220"/>
        <w:ind w:firstLine="540"/>
        <w:jc w:val="both"/>
      </w:pPr>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w:t>
      </w:r>
    </w:p>
    <w:p w:rsidR="00A53F66" w:rsidRDefault="00A53F66">
      <w:pPr>
        <w:pStyle w:val="ConsPlusNormal"/>
        <w:spacing w:before="220"/>
        <w:ind w:firstLine="540"/>
        <w:jc w:val="both"/>
      </w:pPr>
      <w:r>
        <w:t xml:space="preserve">5) определяет уполномоченный федеральный </w:t>
      </w:r>
      <w:hyperlink r:id="rId10" w:history="1">
        <w:r>
          <w:rPr>
            <w:color w:val="0000FF"/>
          </w:rPr>
          <w:t>орган</w:t>
        </w:r>
      </w:hyperlink>
      <w:r>
        <w:t xml:space="preserve">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w:t>
      </w:r>
    </w:p>
    <w:p w:rsidR="00A53F66" w:rsidRDefault="00A53F66">
      <w:pPr>
        <w:pStyle w:val="ConsPlusNormal"/>
        <w:spacing w:before="220"/>
        <w:ind w:firstLine="540"/>
        <w:jc w:val="both"/>
      </w:pPr>
      <w:r>
        <w:t xml:space="preserve">6) устанавливает </w:t>
      </w:r>
      <w:hyperlink r:id="rId11" w:history="1">
        <w:r>
          <w:rPr>
            <w:color w:val="0000FF"/>
          </w:rPr>
          <w:t>порядок</w:t>
        </w:r>
      </w:hyperlink>
      <w:r>
        <w:t xml:space="preserve"> ведения реестра соглашений о защите и поощрении капиталовложений (далее - реестр соглашений);</w:t>
      </w:r>
    </w:p>
    <w:p w:rsidR="00A53F66" w:rsidRDefault="00A53F66">
      <w:pPr>
        <w:pStyle w:val="ConsPlusNormal"/>
        <w:spacing w:before="220"/>
        <w:ind w:firstLine="540"/>
        <w:jc w:val="both"/>
      </w:pPr>
      <w:r>
        <w:t>7) утверждает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предусматривающий в том числе:</w:t>
      </w:r>
    </w:p>
    <w:p w:rsidR="00A53F66" w:rsidRDefault="00A53F66">
      <w:pPr>
        <w:pStyle w:val="ConsPlusNormal"/>
        <w:spacing w:before="220"/>
        <w:ind w:firstLine="540"/>
        <w:jc w:val="both"/>
      </w:pPr>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rsidR="00A53F66" w:rsidRDefault="00A53F66">
      <w:pPr>
        <w:pStyle w:val="ConsPlusNormal"/>
        <w:spacing w:before="22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A53F66" w:rsidRDefault="00A53F66">
      <w:pPr>
        <w:pStyle w:val="ConsPlusNormal"/>
        <w:spacing w:before="22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A53F66" w:rsidRDefault="00A53F66">
      <w:pPr>
        <w:pStyle w:val="ConsPlusNormal"/>
        <w:spacing w:before="220"/>
        <w:ind w:firstLine="540"/>
        <w:jc w:val="both"/>
      </w:pPr>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A53F66" w:rsidRDefault="00A53F66">
      <w:pPr>
        <w:pStyle w:val="ConsPlusNormal"/>
        <w:spacing w:before="220"/>
        <w:ind w:firstLine="540"/>
        <w:jc w:val="both"/>
      </w:pPr>
      <w:r>
        <w:t xml:space="preserve">д) порядок проведения оценки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w:t>
      </w:r>
      <w:r>
        <w:lastRenderedPageBreak/>
        <w:t>числе на реконструкцию объектов, находящихся в государственной (муниципальной) собственности;</w:t>
      </w:r>
    </w:p>
    <w:p w:rsidR="00A53F66" w:rsidRDefault="00A53F66">
      <w:pPr>
        <w:pStyle w:val="ConsPlusNormal"/>
        <w:spacing w:before="22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A53F66" w:rsidRDefault="00A53F66">
      <w:pPr>
        <w:pStyle w:val="ConsPlusNormal"/>
        <w:spacing w:before="220"/>
        <w:ind w:firstLine="540"/>
        <w:jc w:val="both"/>
      </w:pPr>
      <w:r>
        <w:t>ж) нормативы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A53F66" w:rsidRDefault="00A53F66">
      <w:pPr>
        <w:pStyle w:val="ConsPlusNormal"/>
        <w:spacing w:before="220"/>
        <w:ind w:firstLine="540"/>
        <w:jc w:val="both"/>
      </w:pPr>
      <w:r>
        <w:t>з) общие требования к порядку определения объема возмещения субъектами Российской Федерации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A53F66" w:rsidRDefault="00A53F66">
      <w:pPr>
        <w:pStyle w:val="ConsPlusNormal"/>
        <w:spacing w:before="220"/>
        <w:ind w:firstLine="540"/>
        <w:jc w:val="both"/>
      </w:pPr>
      <w:r>
        <w:t>8) устанавливает порядок ведения реестра мер государственной (муниципальной) поддержки;</w:t>
      </w:r>
    </w:p>
    <w:p w:rsidR="00A53F66" w:rsidRDefault="00A53F66">
      <w:pPr>
        <w:pStyle w:val="ConsPlusNormal"/>
        <w:spacing w:before="22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A53F66" w:rsidRDefault="00A53F66">
      <w:pPr>
        <w:pStyle w:val="ConsPlusNormal"/>
        <w:spacing w:before="220"/>
        <w:ind w:firstLine="540"/>
        <w:jc w:val="both"/>
      </w:pPr>
      <w:r>
        <w:t>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p w:rsidR="00A53F66" w:rsidRDefault="00A53F66">
      <w:pPr>
        <w:pStyle w:val="ConsPlusNormal"/>
        <w:spacing w:before="220"/>
        <w:ind w:firstLine="540"/>
        <w:jc w:val="both"/>
      </w:pPr>
      <w:bookmarkStart w:id="1" w:name="P82"/>
      <w:bookmarkEnd w:id="1"/>
      <w:r>
        <w:t>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rsidR="00A53F66" w:rsidRDefault="00A53F66">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82" w:history="1">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anchor="P448" w:history="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82" w:history="1">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A53F66" w:rsidRDefault="00A53F66">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передает с использованием единой системы межведомственного электронного взаимодействия сведения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A53F66" w:rsidRDefault="00A53F66">
      <w:pPr>
        <w:pStyle w:val="ConsPlusNormal"/>
        <w:spacing w:before="220"/>
        <w:ind w:firstLine="540"/>
        <w:jc w:val="both"/>
      </w:pPr>
      <w:r>
        <w:lastRenderedPageBreak/>
        <w:t>6. Федеральное казначейство ведет реестр соглашений, реестр мер государственной (муниципальной) поддержки.</w:t>
      </w:r>
    </w:p>
    <w:p w:rsidR="00A53F66" w:rsidRDefault="00A53F66">
      <w:pPr>
        <w:pStyle w:val="ConsPlusNormal"/>
        <w:spacing w:before="220"/>
        <w:ind w:firstLine="540"/>
        <w:jc w:val="both"/>
      </w:pPr>
      <w:r>
        <w:t xml:space="preserve">7. В рамках предметов ведения, установленных </w:t>
      </w:r>
      <w:hyperlink r:id="rId12" w:history="1">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A53F66" w:rsidRDefault="00A53F66">
      <w:pPr>
        <w:pStyle w:val="ConsPlusNormal"/>
        <w:spacing w:before="220"/>
        <w:ind w:firstLine="540"/>
        <w:jc w:val="both"/>
      </w:pPr>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209"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rsidR="00A53F66" w:rsidRDefault="00A53F66">
      <w:pPr>
        <w:pStyle w:val="ConsPlusNormal"/>
        <w:spacing w:before="220"/>
        <w:ind w:firstLine="540"/>
        <w:jc w:val="both"/>
      </w:pPr>
      <w:r>
        <w:t>2) утверждают порядок осуществления мониторинга этапов реализации инвестиционного проекта, в отношении которого заключены соглашения о защите и поощрении капиталовложений, в соответствии с общими требованиями к его осуществлению, установленными Правительством Российской Федерации;</w:t>
      </w:r>
    </w:p>
    <w:p w:rsidR="00A53F66" w:rsidRDefault="00A53F66">
      <w:pPr>
        <w:pStyle w:val="ConsPlusNormal"/>
        <w:spacing w:before="220"/>
        <w:ind w:firstLine="540"/>
        <w:jc w:val="both"/>
      </w:pPr>
      <w:r>
        <w:t>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A53F66" w:rsidRDefault="00A53F66">
      <w:pPr>
        <w:pStyle w:val="ConsPlusNormal"/>
        <w:spacing w:before="22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A53F66" w:rsidRDefault="00A53F66">
      <w:pPr>
        <w:pStyle w:val="ConsPlusNormal"/>
        <w:spacing w:before="220"/>
        <w:ind w:firstLine="540"/>
        <w:jc w:val="both"/>
      </w:pPr>
      <w:r>
        <w:t xml:space="preserve">5) утверждают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в соответствии с общими </w:t>
      </w:r>
      <w:hyperlink r:id="rId13" w:history="1">
        <w:r>
          <w:rPr>
            <w:color w:val="0000FF"/>
          </w:rPr>
          <w:t>требованиями</w:t>
        </w:r>
      </w:hyperlink>
      <w:r>
        <w:t>, утвержденными Правительством Российской Федерации;</w:t>
      </w:r>
    </w:p>
    <w:p w:rsidR="00A53F66" w:rsidRDefault="00A53F66">
      <w:pPr>
        <w:pStyle w:val="ConsPlusNormal"/>
        <w:spacing w:before="22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A53F66" w:rsidRDefault="00A53F66">
      <w:pPr>
        <w:pStyle w:val="ConsPlusNormal"/>
        <w:spacing w:before="22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A53F66" w:rsidRDefault="00A53F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Ст. 5 </w:t>
            </w:r>
            <w:hyperlink w:anchor="P513" w:history="1">
              <w:r>
                <w:rPr>
                  <w:color w:val="0000FF"/>
                </w:rPr>
                <w:t>вступает</w:t>
              </w:r>
            </w:hyperlink>
            <w:r>
              <w:rPr>
                <w:color w:val="392C69"/>
              </w:rPr>
              <w:t xml:space="preserve"> в силу с 02.04.2021.</w:t>
            </w:r>
          </w:p>
        </w:tc>
      </w:tr>
    </w:tbl>
    <w:p w:rsidR="00A53F66" w:rsidRDefault="00A53F66">
      <w:pPr>
        <w:pStyle w:val="ConsPlusTitle"/>
        <w:spacing w:before="280"/>
        <w:ind w:firstLine="540"/>
        <w:jc w:val="both"/>
        <w:outlineLvl w:val="1"/>
      </w:pPr>
      <w:bookmarkStart w:id="2" w:name="P97"/>
      <w:bookmarkEnd w:id="2"/>
      <w:r>
        <w:t>Статья 5. Информационное обеспечение в сфере инвестиционной и хозяйственной деятельности</w:t>
      </w:r>
    </w:p>
    <w:p w:rsidR="00A53F66" w:rsidRDefault="00A53F66">
      <w:pPr>
        <w:pStyle w:val="ConsPlusNormal"/>
        <w:jc w:val="both"/>
      </w:pPr>
    </w:p>
    <w:p w:rsidR="00A53F66" w:rsidRDefault="00A53F66">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A53F66" w:rsidRDefault="00A53F66">
      <w:pPr>
        <w:pStyle w:val="ConsPlusNormal"/>
        <w:spacing w:before="220"/>
        <w:ind w:firstLine="540"/>
        <w:jc w:val="both"/>
      </w:pPr>
      <w:r>
        <w:lastRenderedPageBreak/>
        <w:t xml:space="preserve">2. Создание и эксплуатация государственной информационной системы осуществляются оператором государственной информационной системы (далее - оператор), который определяется Правительством Российской Федерации и действует на основании </w:t>
      </w:r>
      <w:hyperlink r:id="rId14" w:history="1">
        <w:r>
          <w:rPr>
            <w:color w:val="0000FF"/>
          </w:rPr>
          <w:t>части 5.1 статьи 14</w:t>
        </w:r>
      </w:hyperlink>
      <w:r>
        <w:t xml:space="preserve"> Федерального закона от 27 июля 2006 года N 149-ФЗ "Об информации, информационных технологиях и о защите информации".</w:t>
      </w:r>
    </w:p>
    <w:p w:rsidR="00A53F66" w:rsidRDefault="00A53F66">
      <w:pPr>
        <w:pStyle w:val="ConsPlusNormal"/>
        <w:spacing w:before="220"/>
        <w:ind w:firstLine="540"/>
        <w:jc w:val="both"/>
      </w:pPr>
      <w:r>
        <w:t>3. Государственная информационная система содержит связанную между собой информацию в отношении:</w:t>
      </w:r>
    </w:p>
    <w:p w:rsidR="00A53F66" w:rsidRDefault="00A53F66">
      <w:pPr>
        <w:pStyle w:val="ConsPlusNormal"/>
        <w:spacing w:before="220"/>
        <w:ind w:firstLine="540"/>
        <w:jc w:val="both"/>
      </w:pPr>
      <w:r>
        <w:t>1) организаций, реализующих проекты;</w:t>
      </w:r>
    </w:p>
    <w:p w:rsidR="00A53F66" w:rsidRDefault="00A53F66">
      <w:pPr>
        <w:pStyle w:val="ConsPlusNormal"/>
        <w:spacing w:before="220"/>
        <w:ind w:firstLine="540"/>
        <w:jc w:val="both"/>
      </w:pPr>
      <w:r>
        <w:t>2) инвестиционных проектов;</w:t>
      </w:r>
    </w:p>
    <w:p w:rsidR="00A53F66" w:rsidRDefault="00A53F66">
      <w:pPr>
        <w:pStyle w:val="ConsPlusNormal"/>
        <w:spacing w:before="220"/>
        <w:ind w:firstLine="540"/>
        <w:jc w:val="both"/>
      </w:pPr>
      <w:r>
        <w:t>3) мер государственной (муниципальной) поддержки;</w:t>
      </w:r>
    </w:p>
    <w:p w:rsidR="00A53F66" w:rsidRDefault="00A53F66">
      <w:pPr>
        <w:pStyle w:val="ConsPlusNormal"/>
        <w:spacing w:before="220"/>
        <w:ind w:firstLine="540"/>
        <w:jc w:val="both"/>
      </w:pPr>
      <w:r>
        <w:t>4) деклараций о реализации инвестиционных проектов;</w:t>
      </w:r>
    </w:p>
    <w:p w:rsidR="00A53F66" w:rsidRDefault="00A53F66">
      <w:pPr>
        <w:pStyle w:val="ConsPlusNormal"/>
        <w:spacing w:before="220"/>
        <w:ind w:firstLine="540"/>
        <w:jc w:val="both"/>
      </w:pPr>
      <w:r>
        <w:t>5) соглашений о защите и поощрении капиталовложений;</w:t>
      </w:r>
    </w:p>
    <w:p w:rsidR="00A53F66" w:rsidRDefault="00A53F66">
      <w:pPr>
        <w:pStyle w:val="ConsPlusNormal"/>
        <w:spacing w:before="220"/>
        <w:ind w:firstLine="540"/>
        <w:jc w:val="both"/>
      </w:pPr>
      <w:r>
        <w:t>6) связанных договоров;</w:t>
      </w:r>
    </w:p>
    <w:p w:rsidR="00A53F66" w:rsidRDefault="00A53F66">
      <w:pPr>
        <w:pStyle w:val="ConsPlusNormal"/>
        <w:spacing w:before="22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82" w:history="1">
        <w:r>
          <w:rPr>
            <w:color w:val="0000FF"/>
          </w:rPr>
          <w:t>части 3 статьи 4</w:t>
        </w:r>
      </w:hyperlink>
      <w:r>
        <w:t xml:space="preserve"> настоящего Федерального закона;</w:t>
      </w:r>
    </w:p>
    <w:p w:rsidR="00A53F66" w:rsidRDefault="00A53F66">
      <w:pPr>
        <w:pStyle w:val="ConsPlusNormal"/>
        <w:spacing w:before="22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A53F66" w:rsidRDefault="00A53F66">
      <w:pPr>
        <w:pStyle w:val="ConsPlusNormal"/>
        <w:spacing w:before="220"/>
        <w:ind w:firstLine="540"/>
        <w:jc w:val="both"/>
      </w:pPr>
      <w:r>
        <w:t xml:space="preserve">9) актов (решений), применяемых с учетом особенностей, предусмотренных </w:t>
      </w:r>
      <w:hyperlink w:anchor="P252" w:history="1">
        <w:r>
          <w:rPr>
            <w:color w:val="0000FF"/>
          </w:rPr>
          <w:t>статьей 9</w:t>
        </w:r>
      </w:hyperlink>
      <w:r>
        <w:t xml:space="preserve"> настоящего Федерального закона;</w:t>
      </w:r>
    </w:p>
    <w:p w:rsidR="00A53F66" w:rsidRDefault="00A53F66">
      <w:pPr>
        <w:pStyle w:val="ConsPlusNormal"/>
        <w:spacing w:before="220"/>
        <w:ind w:firstLine="540"/>
        <w:jc w:val="both"/>
      </w:pPr>
      <w:r>
        <w:t>10) иных сведений, определяемых Правительством Российской Федерации.</w:t>
      </w:r>
    </w:p>
    <w:p w:rsidR="00A53F66" w:rsidRDefault="00A53F66">
      <w:pPr>
        <w:pStyle w:val="ConsPlusNormal"/>
        <w:spacing w:before="220"/>
        <w:ind w:firstLine="540"/>
        <w:jc w:val="both"/>
      </w:pPr>
      <w:r>
        <w:t>4. Государственная информационная система позволяет обеспечивать:</w:t>
      </w:r>
    </w:p>
    <w:p w:rsidR="00A53F66" w:rsidRDefault="00A53F66">
      <w:pPr>
        <w:pStyle w:val="ConsPlusNormal"/>
        <w:spacing w:before="22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A53F66" w:rsidRDefault="00A53F66">
      <w:pPr>
        <w:pStyle w:val="ConsPlusNormal"/>
        <w:spacing w:before="22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A53F66" w:rsidRDefault="00A53F66">
      <w:pPr>
        <w:pStyle w:val="ConsPlusNormal"/>
        <w:spacing w:before="220"/>
        <w:ind w:firstLine="540"/>
        <w:jc w:val="both"/>
      </w:pPr>
      <w:r>
        <w:t>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rsidR="00A53F66" w:rsidRDefault="00A53F66">
      <w:pPr>
        <w:pStyle w:val="ConsPlusNormal"/>
        <w:spacing w:before="220"/>
        <w:ind w:firstLine="540"/>
        <w:jc w:val="both"/>
      </w:pPr>
      <w:r>
        <w:t>4) мониторинг условий соглашений о защите и поощрении капиталовложений в соответствии с настоящим Федеральным законом;</w:t>
      </w:r>
    </w:p>
    <w:p w:rsidR="00A53F66" w:rsidRDefault="00A53F66">
      <w:pPr>
        <w:pStyle w:val="ConsPlusNormal"/>
        <w:spacing w:before="22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A53F66" w:rsidRDefault="00A53F66">
      <w:pPr>
        <w:pStyle w:val="ConsPlusNormal"/>
        <w:spacing w:before="22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A53F66" w:rsidRDefault="00A53F66">
      <w:pPr>
        <w:pStyle w:val="ConsPlusNormal"/>
        <w:spacing w:before="220"/>
        <w:ind w:firstLine="540"/>
        <w:jc w:val="both"/>
      </w:pPr>
      <w:r>
        <w:t xml:space="preserve">5. Меры государственной (муниципальной) поддержки, а также меры поддержки, </w:t>
      </w:r>
      <w:r>
        <w:lastRenderedPageBreak/>
        <w:t>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p w:rsidR="00A53F66" w:rsidRDefault="00A53F66">
      <w:pPr>
        <w:pStyle w:val="ConsPlusNormal"/>
        <w:spacing w:before="220"/>
        <w:ind w:firstLine="540"/>
        <w:jc w:val="both"/>
      </w:pPr>
      <w:bookmarkStart w:id="3" w:name="P120"/>
      <w:bookmarkEnd w:id="3"/>
      <w:r>
        <w:t>6. Положение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A53F66" w:rsidRDefault="00A53F66">
      <w:pPr>
        <w:pStyle w:val="ConsPlusNormal"/>
        <w:spacing w:before="22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A53F66" w:rsidRDefault="00A53F66">
      <w:pPr>
        <w:pStyle w:val="ConsPlusNormal"/>
        <w:spacing w:before="22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A53F66" w:rsidRDefault="00A53F66">
      <w:pPr>
        <w:pStyle w:val="ConsPlusNormal"/>
        <w:spacing w:before="220"/>
        <w:ind w:firstLine="540"/>
        <w:jc w:val="both"/>
      </w:pPr>
      <w:r>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A53F66" w:rsidRDefault="00A53F66">
      <w:pPr>
        <w:pStyle w:val="ConsPlusNormal"/>
        <w:spacing w:before="22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A53F66" w:rsidRDefault="00A53F66">
      <w:pPr>
        <w:pStyle w:val="ConsPlusNormal"/>
        <w:spacing w:before="22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A53F66" w:rsidRDefault="00A53F66">
      <w:pPr>
        <w:pStyle w:val="ConsPlusNormal"/>
        <w:spacing w:before="22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120" w:history="1">
        <w:r>
          <w:rPr>
            <w:color w:val="0000FF"/>
          </w:rPr>
          <w:t>частью 6</w:t>
        </w:r>
      </w:hyperlink>
      <w:r>
        <w:t xml:space="preserve"> настоящей статьи.</w:t>
      </w:r>
    </w:p>
    <w:p w:rsidR="00A53F66" w:rsidRDefault="00A53F66">
      <w:pPr>
        <w:pStyle w:val="ConsPlusNormal"/>
        <w:spacing w:before="220"/>
        <w:ind w:firstLine="540"/>
        <w:jc w:val="both"/>
      </w:pPr>
      <w:r>
        <w:t>13. Реестр соглашений содержит информацию:</w:t>
      </w:r>
    </w:p>
    <w:p w:rsidR="00A53F66" w:rsidRDefault="00A53F66">
      <w:pPr>
        <w:pStyle w:val="ConsPlusNormal"/>
        <w:spacing w:before="220"/>
        <w:ind w:firstLine="540"/>
        <w:jc w:val="both"/>
      </w:pPr>
      <w:r>
        <w:lastRenderedPageBreak/>
        <w:t>1) об организациях, реализующих проекты;</w:t>
      </w:r>
    </w:p>
    <w:p w:rsidR="00A53F66" w:rsidRDefault="00A53F66">
      <w:pPr>
        <w:pStyle w:val="ConsPlusNormal"/>
        <w:spacing w:before="220"/>
        <w:ind w:firstLine="540"/>
        <w:jc w:val="both"/>
      </w:pPr>
      <w:r>
        <w:t>2) о сроках и этапах реализации инвестиционных проектов;</w:t>
      </w:r>
    </w:p>
    <w:p w:rsidR="00A53F66" w:rsidRDefault="00A53F66">
      <w:pPr>
        <w:pStyle w:val="ConsPlusNormal"/>
        <w:spacing w:before="220"/>
        <w:ind w:firstLine="540"/>
        <w:jc w:val="both"/>
      </w:pPr>
      <w:r>
        <w:t>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A53F66" w:rsidRDefault="00A53F66">
      <w:pPr>
        <w:pStyle w:val="ConsPlusNormal"/>
        <w:spacing w:before="22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A53F66" w:rsidRDefault="00A53F66">
      <w:pPr>
        <w:pStyle w:val="ConsPlusNormal"/>
        <w:spacing w:before="220"/>
        <w:ind w:firstLine="540"/>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A53F66" w:rsidRDefault="00A53F66">
      <w:pPr>
        <w:pStyle w:val="ConsPlusNormal"/>
        <w:spacing w:before="220"/>
        <w:ind w:firstLine="540"/>
        <w:jc w:val="both"/>
      </w:pPr>
      <w:r>
        <w:t>6) о прогнозируемых объемах налогов и иных обязательных платежей в связи с реализацией новых инвестиционных проектов;</w:t>
      </w:r>
    </w:p>
    <w:p w:rsidR="00A53F66" w:rsidRDefault="00A53F66">
      <w:pPr>
        <w:pStyle w:val="ConsPlusNormal"/>
        <w:spacing w:before="22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A53F66" w:rsidRDefault="00A53F66">
      <w:pPr>
        <w:pStyle w:val="ConsPlusNormal"/>
        <w:spacing w:before="220"/>
        <w:ind w:firstLine="540"/>
        <w:jc w:val="both"/>
      </w:pPr>
      <w:r>
        <w:t xml:space="preserve">8) о перечне актов (решений), применяемых с учетом особенностей, установленных </w:t>
      </w:r>
      <w:hyperlink w:anchor="P252" w:history="1">
        <w:r>
          <w:rPr>
            <w:color w:val="0000FF"/>
          </w:rPr>
          <w:t>статьей 9</w:t>
        </w:r>
      </w:hyperlink>
      <w:r>
        <w:t xml:space="preserve"> настоящего Федерального закона;</w:t>
      </w:r>
    </w:p>
    <w:p w:rsidR="00A53F66" w:rsidRDefault="00A53F66">
      <w:pPr>
        <w:pStyle w:val="ConsPlusNormal"/>
        <w:spacing w:before="220"/>
        <w:ind w:firstLine="540"/>
        <w:jc w:val="both"/>
      </w:pPr>
      <w:r>
        <w:t>9) о сроках применения стабилизационных оговорок;</w:t>
      </w:r>
    </w:p>
    <w:p w:rsidR="00A53F66" w:rsidRDefault="00A53F66">
      <w:pPr>
        <w:pStyle w:val="ConsPlusNormal"/>
        <w:spacing w:before="220"/>
        <w:ind w:firstLine="540"/>
        <w:jc w:val="both"/>
      </w:pPr>
      <w:r>
        <w:t>10) о полученной от организации, реализующей проект, информации о нарушении стабилизационной оговорки;</w:t>
      </w:r>
    </w:p>
    <w:p w:rsidR="00A53F66" w:rsidRDefault="00A53F66">
      <w:pPr>
        <w:pStyle w:val="ConsPlusNormal"/>
        <w:spacing w:before="22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A53F66" w:rsidRDefault="00A53F66">
      <w:pPr>
        <w:pStyle w:val="ConsPlusNormal"/>
        <w:spacing w:before="220"/>
        <w:ind w:firstLine="540"/>
        <w:jc w:val="both"/>
      </w:pPr>
      <w:r>
        <w:t>12) о наличии оснований для расторжения соглашений о защите и поощрении капиталовложений;</w:t>
      </w:r>
    </w:p>
    <w:p w:rsidR="00A53F66" w:rsidRDefault="00A53F66">
      <w:pPr>
        <w:pStyle w:val="ConsPlusNormal"/>
        <w:spacing w:before="220"/>
        <w:ind w:firstLine="540"/>
        <w:jc w:val="both"/>
      </w:pPr>
      <w:r>
        <w:t>13) иные сведения, предусмотренные нормативными правовыми актами Правительства Российской Федерации.</w:t>
      </w:r>
    </w:p>
    <w:p w:rsidR="00A53F66" w:rsidRDefault="00A53F66">
      <w:pPr>
        <w:pStyle w:val="ConsPlusNormal"/>
        <w:spacing w:before="220"/>
        <w:ind w:firstLine="540"/>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A53F66" w:rsidRDefault="00A53F66">
      <w:pPr>
        <w:pStyle w:val="ConsPlusNormal"/>
        <w:jc w:val="both"/>
      </w:pPr>
    </w:p>
    <w:p w:rsidR="00A53F66" w:rsidRDefault="00A53F66">
      <w:pPr>
        <w:pStyle w:val="ConsPlusTitle"/>
        <w:ind w:firstLine="540"/>
        <w:jc w:val="both"/>
        <w:outlineLvl w:val="0"/>
      </w:pPr>
      <w:r>
        <w:t>Глава 2. Соглашение о защите и поощрении капиталовложений</w:t>
      </w:r>
    </w:p>
    <w:p w:rsidR="00A53F66" w:rsidRDefault="00A53F66">
      <w:pPr>
        <w:pStyle w:val="ConsPlusNormal"/>
        <w:jc w:val="both"/>
      </w:pPr>
    </w:p>
    <w:p w:rsidR="00A53F66" w:rsidRDefault="00A53F66">
      <w:pPr>
        <w:pStyle w:val="ConsPlusTitle"/>
        <w:ind w:firstLine="540"/>
        <w:jc w:val="both"/>
        <w:outlineLvl w:val="1"/>
      </w:pPr>
      <w:r>
        <w:t>Статья 6. Условия заключения соглашения о защите и поощрении капиталовложений</w:t>
      </w:r>
    </w:p>
    <w:p w:rsidR="00A53F66" w:rsidRDefault="00A53F66">
      <w:pPr>
        <w:pStyle w:val="ConsPlusNormal"/>
        <w:jc w:val="both"/>
      </w:pPr>
    </w:p>
    <w:p w:rsidR="00A53F66" w:rsidRDefault="00A53F66">
      <w:pPr>
        <w:pStyle w:val="ConsPlusNormal"/>
        <w:ind w:firstLine="540"/>
        <w:jc w:val="both"/>
      </w:pPr>
      <w:bookmarkStart w:id="4" w:name="P147"/>
      <w:bookmarkEnd w:id="4"/>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A53F66" w:rsidRDefault="00A53F66">
      <w:pPr>
        <w:pStyle w:val="ConsPlusNormal"/>
        <w:spacing w:before="220"/>
        <w:ind w:firstLine="540"/>
        <w:jc w:val="both"/>
      </w:pPr>
      <w:r>
        <w:t>1) игорный бизнес;</w:t>
      </w:r>
    </w:p>
    <w:p w:rsidR="00A53F66" w:rsidRDefault="00A53F66">
      <w:pPr>
        <w:pStyle w:val="ConsPlusNormal"/>
        <w:spacing w:before="220"/>
        <w:ind w:firstLine="540"/>
        <w:jc w:val="both"/>
      </w:pPr>
      <w: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w:t>
      </w:r>
      <w:r>
        <w:lastRenderedPageBreak/>
        <w:t>Федерации);</w:t>
      </w:r>
    </w:p>
    <w:p w:rsidR="00A53F66" w:rsidRDefault="00A53F66">
      <w:pPr>
        <w:pStyle w:val="ConsPlusNormal"/>
        <w:spacing w:before="22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A53F66" w:rsidRDefault="00A53F66">
      <w:pPr>
        <w:pStyle w:val="ConsPlusNormal"/>
        <w:spacing w:before="220"/>
        <w:ind w:firstLine="540"/>
        <w:jc w:val="both"/>
      </w:pPr>
      <w:r>
        <w:t>4) оптовая и розничная торговля;</w:t>
      </w:r>
    </w:p>
    <w:p w:rsidR="00A53F66" w:rsidRDefault="00A53F66">
      <w:pPr>
        <w:pStyle w:val="ConsPlusNormal"/>
        <w:spacing w:before="22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A53F66" w:rsidRDefault="00A53F66">
      <w:pPr>
        <w:pStyle w:val="ConsPlusNormal"/>
        <w:spacing w:before="220"/>
        <w:ind w:firstLine="540"/>
        <w:jc w:val="both"/>
      </w:pPr>
      <w:r>
        <w:t>6) строительство (модернизация, реконструкция) административно-деловых центров и торговых центров (комплексов), а также жилых домов.</w:t>
      </w:r>
    </w:p>
    <w:p w:rsidR="00A53F66" w:rsidRDefault="00A53F66">
      <w:pPr>
        <w:pStyle w:val="ConsPlusNormal"/>
        <w:spacing w:before="22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A53F66" w:rsidRDefault="00A53F66">
      <w:pPr>
        <w:pStyle w:val="ConsPlusNormal"/>
        <w:spacing w:before="220"/>
        <w:ind w:firstLine="540"/>
        <w:jc w:val="both"/>
      </w:pPr>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A53F66" w:rsidRDefault="00A53F66">
      <w:pPr>
        <w:pStyle w:val="ConsPlusNormal"/>
        <w:spacing w:before="220"/>
        <w:ind w:firstLine="540"/>
        <w:jc w:val="both"/>
      </w:pPr>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A53F66" w:rsidRDefault="00A53F66">
      <w:pPr>
        <w:pStyle w:val="ConsPlusNormal"/>
        <w:spacing w:before="22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A53F66" w:rsidRDefault="00A53F66">
      <w:pPr>
        <w:pStyle w:val="ConsPlusNormal"/>
        <w:spacing w:before="220"/>
        <w:ind w:firstLine="540"/>
        <w:jc w:val="both"/>
      </w:pPr>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A53F66" w:rsidRDefault="00A53F66">
      <w:pPr>
        <w:pStyle w:val="ConsPlusNormal"/>
        <w:spacing w:before="220"/>
        <w:ind w:firstLine="540"/>
        <w:jc w:val="both"/>
      </w:pPr>
      <w:r>
        <w:t xml:space="preserve">2) фактическим использованием здания (строения, сооружения) в целях размещения </w:t>
      </w:r>
      <w:r>
        <w:lastRenderedPageBreak/>
        <w:t>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A53F66" w:rsidRDefault="00A53F66">
      <w:pPr>
        <w:pStyle w:val="ConsPlusNormal"/>
        <w:spacing w:before="22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162" w:history="1">
        <w:r>
          <w:rPr>
            <w:color w:val="0000FF"/>
          </w:rPr>
          <w:t>статьей 7</w:t>
        </w:r>
      </w:hyperlink>
      <w:r>
        <w:t xml:space="preserve"> (частная проектная инициатива) или </w:t>
      </w:r>
      <w:hyperlink w:anchor="P209" w:history="1">
        <w:r>
          <w:rPr>
            <w:color w:val="0000FF"/>
          </w:rPr>
          <w:t>статьей 8</w:t>
        </w:r>
      </w:hyperlink>
      <w:r>
        <w:t xml:space="preserve"> (публичная проектная инициатива) настоящего Федерального закона.</w:t>
      </w:r>
    </w:p>
    <w:p w:rsidR="00A53F66" w:rsidRDefault="00A53F66">
      <w:pPr>
        <w:pStyle w:val="ConsPlusNormal"/>
        <w:jc w:val="both"/>
      </w:pPr>
    </w:p>
    <w:p w:rsidR="00A53F66" w:rsidRDefault="00A53F66">
      <w:pPr>
        <w:pStyle w:val="ConsPlusTitle"/>
        <w:ind w:firstLine="540"/>
        <w:jc w:val="both"/>
        <w:outlineLvl w:val="1"/>
      </w:pPr>
      <w:bookmarkStart w:id="5" w:name="P162"/>
      <w:bookmarkEnd w:id="5"/>
      <w:r>
        <w:t>Статья 7. Частная проектная инициатива</w:t>
      </w:r>
    </w:p>
    <w:p w:rsidR="00A53F66" w:rsidRDefault="00A53F66">
      <w:pPr>
        <w:pStyle w:val="ConsPlusNormal"/>
        <w:jc w:val="both"/>
      </w:pPr>
    </w:p>
    <w:p w:rsidR="00A53F66" w:rsidRDefault="00A53F66">
      <w:pPr>
        <w:pStyle w:val="ConsPlusNormal"/>
        <w:ind w:firstLine="540"/>
        <w:jc w:val="both"/>
      </w:pPr>
      <w:bookmarkStart w:id="6" w:name="P164"/>
      <w:bookmarkEnd w:id="6"/>
      <w:r>
        <w:t>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 капиталовложений (далее - заявление).</w:t>
      </w:r>
    </w:p>
    <w:p w:rsidR="00A53F66" w:rsidRDefault="00A53F66">
      <w:pPr>
        <w:pStyle w:val="ConsPlusNormal"/>
        <w:spacing w:before="22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285" w:history="1">
        <w:r>
          <w:rPr>
            <w:color w:val="0000FF"/>
          </w:rPr>
          <w:t>пункте 2</w:t>
        </w:r>
      </w:hyperlink>
      <w:r>
        <w:t xml:space="preserve"> или </w:t>
      </w:r>
      <w:hyperlink w:anchor="P286" w:history="1">
        <w:r>
          <w:rPr>
            <w:color w:val="0000FF"/>
          </w:rPr>
          <w:t>3 части 4 статьи 9</w:t>
        </w:r>
      </w:hyperlink>
      <w:r>
        <w:t xml:space="preserve"> настоящего Федерального закона.</w:t>
      </w:r>
    </w:p>
    <w:p w:rsidR="00A53F66" w:rsidRDefault="00A53F66">
      <w:pPr>
        <w:pStyle w:val="ConsPlusNormal"/>
        <w:spacing w:before="220"/>
        <w:ind w:firstLine="540"/>
        <w:jc w:val="both"/>
      </w:pPr>
      <w:bookmarkStart w:id="7" w:name="P166"/>
      <w:bookmarkEnd w:id="7"/>
      <w:r>
        <w:t xml:space="preserve">3.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о защите и поощрении капиталовложений его стороной является Российская Федерация,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w:t>
      </w:r>
    </w:p>
    <w:p w:rsidR="00A53F66" w:rsidRDefault="00A53F66">
      <w:pPr>
        <w:pStyle w:val="ConsPlusNormal"/>
        <w:spacing w:before="220"/>
        <w:ind w:firstLine="540"/>
        <w:jc w:val="both"/>
      </w:pPr>
      <w:r>
        <w:t>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A53F66" w:rsidRDefault="00A53F66">
      <w:pPr>
        <w:pStyle w:val="ConsPlusNormal"/>
        <w:spacing w:before="220"/>
        <w:ind w:firstLine="540"/>
        <w:jc w:val="both"/>
      </w:pPr>
      <w:r>
        <w:t>5. Поданное заявление и прилагаемые к нему документы подлежат отражению в государственной информационной системе.</w:t>
      </w:r>
    </w:p>
    <w:p w:rsidR="00A53F66" w:rsidRDefault="00A53F66">
      <w:pPr>
        <w:pStyle w:val="ConsPlusNormal"/>
        <w:spacing w:before="220"/>
        <w:ind w:firstLine="540"/>
        <w:jc w:val="both"/>
      </w:pPr>
      <w:r>
        <w:t xml:space="preserve">6. </w:t>
      </w:r>
      <w:hyperlink r:id="rId15" w:history="1">
        <w:r>
          <w:rPr>
            <w:color w:val="0000FF"/>
          </w:rPr>
          <w:t>Форма</w:t>
        </w:r>
      </w:hyperlink>
      <w:r>
        <w:t xml:space="preserve"> заявления, а также </w:t>
      </w:r>
      <w:hyperlink r:id="rId16" w:history="1">
        <w:r>
          <w:rPr>
            <w:color w:val="0000FF"/>
          </w:rPr>
          <w:t>требования</w:t>
        </w:r>
      </w:hyperlink>
      <w:r>
        <w:t xml:space="preserve"> к оформлению прилагаемых к нему документов и материалов устанавливаются Правительством Российской Федерации.</w:t>
      </w:r>
    </w:p>
    <w:p w:rsidR="00A53F66" w:rsidRDefault="00A53F66">
      <w:pPr>
        <w:pStyle w:val="ConsPlusNormal"/>
        <w:spacing w:before="220"/>
        <w:ind w:firstLine="540"/>
        <w:jc w:val="both"/>
      </w:pPr>
      <w:bookmarkStart w:id="8" w:name="P170"/>
      <w:bookmarkEnd w:id="8"/>
      <w:r>
        <w:t>7. К заявлению должны быть приложены следующие документы и материалы:</w:t>
      </w:r>
    </w:p>
    <w:p w:rsidR="00A53F66" w:rsidRDefault="00A53F66">
      <w:pPr>
        <w:pStyle w:val="ConsPlusNormal"/>
        <w:spacing w:before="220"/>
        <w:ind w:firstLine="540"/>
        <w:jc w:val="both"/>
      </w:pPr>
      <w:r>
        <w:t xml:space="preserve">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w:t>
      </w:r>
      <w:hyperlink r:id="rId17" w:history="1">
        <w:r>
          <w:rPr>
            <w:color w:val="0000FF"/>
          </w:rPr>
          <w:t>типовой форме</w:t>
        </w:r>
      </w:hyperlink>
      <w:r>
        <w:t xml:space="preserve"> и подписанный электронной подписью заявителя;</w:t>
      </w:r>
    </w:p>
    <w:p w:rsidR="00A53F66" w:rsidRDefault="00A53F66">
      <w:pPr>
        <w:pStyle w:val="ConsPlusNormal"/>
        <w:spacing w:before="220"/>
        <w:ind w:firstLine="540"/>
        <w:jc w:val="both"/>
      </w:pPr>
      <w:r>
        <w:t xml:space="preserve">2) заверенная копия договора, указанного в </w:t>
      </w:r>
      <w:hyperlink w:anchor="P431" w:history="1">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432" w:history="1">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w:t>
      </w:r>
      <w:r>
        <w:lastRenderedPageBreak/>
        <w:t>договора связанным договором);</w:t>
      </w:r>
    </w:p>
    <w:p w:rsidR="00A53F66" w:rsidRDefault="00A53F66">
      <w:pPr>
        <w:pStyle w:val="ConsPlusNormal"/>
        <w:spacing w:before="22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A53F66" w:rsidRDefault="00A53F66">
      <w:pPr>
        <w:pStyle w:val="ConsPlusNormal"/>
        <w:spacing w:before="220"/>
        <w:ind w:firstLine="540"/>
        <w:jc w:val="both"/>
      </w:pPr>
      <w:r>
        <w:t>4)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w:t>
      </w:r>
    </w:p>
    <w:p w:rsidR="00A53F66" w:rsidRDefault="00A53F66">
      <w:pPr>
        <w:pStyle w:val="ConsPlusNormal"/>
        <w:spacing w:before="220"/>
        <w:ind w:firstLine="540"/>
        <w:jc w:val="both"/>
      </w:pPr>
      <w:r>
        <w:t>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 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A53F66" w:rsidRDefault="00A53F66">
      <w:pPr>
        <w:pStyle w:val="ConsPlusNormal"/>
        <w:spacing w:before="220"/>
        <w:ind w:firstLine="540"/>
        <w:jc w:val="both"/>
      </w:pPr>
      <w:r>
        <w:t>6) финансовая модель инвестиционного проекта;</w:t>
      </w:r>
    </w:p>
    <w:p w:rsidR="00A53F66" w:rsidRDefault="00A53F66">
      <w:pPr>
        <w:pStyle w:val="ConsPlusNormal"/>
        <w:spacing w:before="220"/>
        <w:ind w:firstLine="540"/>
        <w:jc w:val="both"/>
      </w:pPr>
      <w:r>
        <w:t xml:space="preserve">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t>геолого-разведочных</w:t>
      </w:r>
      <w:proofErr w:type="gramEnd"/>
      <w:r>
        <w:t xml:space="preserve"> работ) в рамках инвестиционного проекта;</w:t>
      </w:r>
    </w:p>
    <w:p w:rsidR="00A53F66" w:rsidRDefault="00A53F66">
      <w:pPr>
        <w:pStyle w:val="ConsPlusNormal"/>
        <w:spacing w:before="220"/>
        <w:ind w:firstLine="540"/>
        <w:jc w:val="both"/>
      </w:pPr>
      <w:r>
        <w:t>8)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w:t>
      </w:r>
    </w:p>
    <w:p w:rsidR="00A53F66" w:rsidRDefault="00A53F66">
      <w:pPr>
        <w:pStyle w:val="ConsPlusNormal"/>
        <w:spacing w:before="220"/>
        <w:ind w:firstLine="540"/>
        <w:jc w:val="both"/>
      </w:pPr>
      <w:r>
        <w:t>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A53F66" w:rsidRDefault="00A53F66">
      <w:pPr>
        <w:pStyle w:val="ConsPlusNormal"/>
        <w:spacing w:before="220"/>
        <w:ind w:firstLine="540"/>
        <w:jc w:val="both"/>
      </w:pPr>
      <w:r>
        <w:t xml:space="preserve">10) предложение заявителя о выборе актов (решений), указанных в </w:t>
      </w:r>
      <w:hyperlink w:anchor="P265" w:history="1">
        <w:r>
          <w:rPr>
            <w:color w:val="0000FF"/>
          </w:rPr>
          <w:t>пунктах 1</w:t>
        </w:r>
      </w:hyperlink>
      <w:r>
        <w:t xml:space="preserve">, </w:t>
      </w:r>
      <w:hyperlink w:anchor="P281" w:history="1">
        <w:r>
          <w:rPr>
            <w:color w:val="0000FF"/>
          </w:rPr>
          <w:t>4</w:t>
        </w:r>
      </w:hyperlink>
      <w:r>
        <w:t xml:space="preserve"> и </w:t>
      </w:r>
      <w:hyperlink w:anchor="P282" w:history="1">
        <w:r>
          <w:rPr>
            <w:color w:val="0000FF"/>
          </w:rPr>
          <w:t>5 части 3 статьи 9</w:t>
        </w:r>
      </w:hyperlink>
      <w:r>
        <w:t xml:space="preserve"> настоящего Федерального закона, в качестве актов (решений), не подлежащих применению (представляется в случае, установленном </w:t>
      </w:r>
      <w:hyperlink w:anchor="P286" w:history="1">
        <w:r>
          <w:rPr>
            <w:color w:val="0000FF"/>
          </w:rPr>
          <w:t>пунктом 3 части 4</w:t>
        </w:r>
      </w:hyperlink>
      <w:r>
        <w:t xml:space="preserve"> указанной статьи);</w:t>
      </w:r>
    </w:p>
    <w:p w:rsidR="00A53F66" w:rsidRDefault="00A53F66">
      <w:pPr>
        <w:pStyle w:val="ConsPlusNormal"/>
        <w:spacing w:before="220"/>
        <w:ind w:firstLine="540"/>
        <w:jc w:val="both"/>
      </w:pPr>
      <w:r>
        <w:t xml:space="preserve">11) документы, предусмотренные </w:t>
      </w:r>
      <w:hyperlink w:anchor="P365" w:history="1">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A53F66" w:rsidRDefault="00A53F66">
      <w:pPr>
        <w:pStyle w:val="ConsPlusNormal"/>
        <w:spacing w:before="220"/>
        <w:ind w:firstLine="540"/>
        <w:jc w:val="both"/>
      </w:pPr>
      <w:bookmarkStart w:id="9" w:name="P182"/>
      <w:bookmarkEnd w:id="9"/>
      <w:r>
        <w:t>12) копия документа, подтверждающего государственную регистрацию заявителя в качестве российского юридического лица;</w:t>
      </w:r>
    </w:p>
    <w:p w:rsidR="00A53F66" w:rsidRDefault="00A53F66">
      <w:pPr>
        <w:pStyle w:val="ConsPlusNormal"/>
        <w:spacing w:before="22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A53F66" w:rsidRDefault="00A53F66">
      <w:pPr>
        <w:pStyle w:val="ConsPlusNormal"/>
        <w:spacing w:before="220"/>
        <w:ind w:firstLine="540"/>
        <w:jc w:val="both"/>
      </w:pPr>
      <w:bookmarkStart w:id="10" w:name="P184"/>
      <w:bookmarkEnd w:id="10"/>
      <w:r>
        <w:t xml:space="preserve">14) справка об отсутствии у заявителя задолженности по уплате налогов, сборов, таможенных платежей, иных платежей, взимание которых возложено на таможенные органы, страховых </w:t>
      </w:r>
      <w:r>
        <w:lastRenderedPageBreak/>
        <w:t>взносов, пеней, штрафов, процентов;</w:t>
      </w:r>
    </w:p>
    <w:p w:rsidR="00A53F66" w:rsidRDefault="00A53F66">
      <w:pPr>
        <w:pStyle w:val="ConsPlusNormal"/>
        <w:spacing w:before="220"/>
        <w:ind w:firstLine="540"/>
        <w:jc w:val="both"/>
      </w:pPr>
      <w:r>
        <w:t>15) иные документы и сведения, установленные Правительством Российской Федерации.</w:t>
      </w:r>
    </w:p>
    <w:p w:rsidR="00A53F66" w:rsidRDefault="00A53F66">
      <w:pPr>
        <w:pStyle w:val="ConsPlusNormal"/>
        <w:spacing w:before="220"/>
        <w:ind w:firstLine="540"/>
        <w:jc w:val="both"/>
      </w:pPr>
      <w:r>
        <w:t xml:space="preserve">8. В случае, если документы, указанные в </w:t>
      </w:r>
      <w:hyperlink w:anchor="P182" w:history="1">
        <w:r>
          <w:rPr>
            <w:color w:val="0000FF"/>
          </w:rPr>
          <w:t>пунктах 12</w:t>
        </w:r>
      </w:hyperlink>
      <w:r>
        <w:t xml:space="preserve"> и </w:t>
      </w:r>
      <w:hyperlink w:anchor="P184" w:history="1">
        <w:r>
          <w:rPr>
            <w:color w:val="0000FF"/>
          </w:rPr>
          <w:t>14 части 7</w:t>
        </w:r>
      </w:hyperlink>
      <w:r>
        <w:t xml:space="preserve"> настоящей статьи, не представлены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A53F66" w:rsidRDefault="00A53F66">
      <w:pPr>
        <w:pStyle w:val="ConsPlusNormal"/>
        <w:spacing w:before="280"/>
        <w:ind w:firstLine="540"/>
        <w:jc w:val="both"/>
      </w:pPr>
      <w:bookmarkStart w:id="11" w:name="P189"/>
      <w:bookmarkEnd w:id="11"/>
      <w:r>
        <w:t>9. Заявление и прилагаемые к нему документы подаются через личный кабинет. При этом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A53F66" w:rsidRDefault="00A53F66">
      <w:pPr>
        <w:pStyle w:val="ConsPlusNormal"/>
        <w:spacing w:before="220"/>
        <w:ind w:firstLine="540"/>
        <w:jc w:val="both"/>
      </w:pPr>
      <w:bookmarkStart w:id="12" w:name="P190"/>
      <w:bookmarkEnd w:id="12"/>
      <w:r>
        <w:t xml:space="preserve">10. Документы и материалы, которые указаны в </w:t>
      </w:r>
      <w:hyperlink w:anchor="P170" w:history="1">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A53F66" w:rsidRDefault="00A53F66">
      <w:pPr>
        <w:pStyle w:val="ConsPlusNormal"/>
        <w:spacing w:before="220"/>
        <w:ind w:firstLine="540"/>
        <w:jc w:val="both"/>
      </w:pPr>
      <w:bookmarkStart w:id="13" w:name="P191"/>
      <w:bookmarkEnd w:id="13"/>
      <w:r>
        <w:t xml:space="preserve">11. Заявление, которое не содержит ходатайство заявителя, предусмотренное </w:t>
      </w:r>
      <w:hyperlink w:anchor="P166" w:history="1">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30 рабочих дней с даты их подачи заявителем.</w:t>
      </w:r>
    </w:p>
    <w:p w:rsidR="00A53F66" w:rsidRDefault="00A53F66">
      <w:pPr>
        <w:pStyle w:val="ConsPlusNormal"/>
        <w:spacing w:before="220"/>
        <w:ind w:firstLine="540"/>
        <w:jc w:val="both"/>
      </w:pPr>
      <w:bookmarkStart w:id="14" w:name="P192"/>
      <w:bookmarkEnd w:id="14"/>
      <w:r>
        <w:t xml:space="preserve">12.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439" w:history="1">
        <w:r>
          <w:rPr>
            <w:color w:val="0000FF"/>
          </w:rPr>
          <w:t>частью 3 статьи 14</w:t>
        </w:r>
      </w:hyperlink>
      <w:r>
        <w:t xml:space="preserve"> настоящего Федерального закона.</w:t>
      </w:r>
    </w:p>
    <w:p w:rsidR="00A53F66" w:rsidRDefault="00A53F66">
      <w:pPr>
        <w:pStyle w:val="ConsPlusNormal"/>
        <w:spacing w:before="220"/>
        <w:ind w:firstLine="540"/>
        <w:jc w:val="both"/>
      </w:pPr>
      <w:r>
        <w:t xml:space="preserve">13. Если ходатайство заявителя содержит предложение заявителя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 такое ходатайство в соответствующей части рассматривается:</w:t>
      </w:r>
    </w:p>
    <w:p w:rsidR="00A53F66" w:rsidRDefault="00A53F66">
      <w:pPr>
        <w:pStyle w:val="ConsPlusNormal"/>
        <w:spacing w:before="220"/>
        <w:ind w:firstLine="540"/>
        <w:jc w:val="both"/>
      </w:pPr>
      <w:r>
        <w:t>1) от имени Российской Федерации - уполномоченным федеральным органом исполнительной власти;</w:t>
      </w:r>
    </w:p>
    <w:p w:rsidR="00A53F66" w:rsidRDefault="00A53F66">
      <w:pPr>
        <w:pStyle w:val="ConsPlusNormal"/>
        <w:spacing w:before="220"/>
        <w:ind w:firstLine="540"/>
        <w:jc w:val="both"/>
      </w:pPr>
      <w:r>
        <w:lastRenderedPageBreak/>
        <w:t>2)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A53F66" w:rsidRDefault="00A53F66">
      <w:pPr>
        <w:pStyle w:val="ConsPlusNormal"/>
        <w:spacing w:before="220"/>
        <w:ind w:firstLine="540"/>
        <w:jc w:val="both"/>
      </w:pPr>
      <w:bookmarkStart w:id="15" w:name="P196"/>
      <w:bookmarkEnd w:id="15"/>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A53F66" w:rsidRDefault="00A53F66">
      <w:pPr>
        <w:pStyle w:val="ConsPlusNormal"/>
        <w:spacing w:before="220"/>
        <w:ind w:firstLine="540"/>
        <w:jc w:val="both"/>
      </w:pPr>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283" w:history="1">
        <w:r>
          <w:rPr>
            <w:color w:val="0000FF"/>
          </w:rPr>
          <w:t>частью 4 статьи 9</w:t>
        </w:r>
      </w:hyperlink>
      <w:r>
        <w:t xml:space="preserve"> настоящего Федерального закона), а также требованиям, предусмотренным </w:t>
      </w:r>
      <w:hyperlink w:anchor="P359" w:history="1">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A53F66" w:rsidRDefault="00A53F66">
      <w:pPr>
        <w:pStyle w:val="ConsPlusNormal"/>
        <w:spacing w:before="220"/>
        <w:ind w:firstLine="540"/>
        <w:jc w:val="both"/>
      </w:pPr>
      <w:r>
        <w:t>2) заявление и прилагаемые к нему документы поданы с нарушением порядка, установленного настоящей статьей;</w:t>
      </w:r>
    </w:p>
    <w:p w:rsidR="00A53F66" w:rsidRDefault="00A53F66">
      <w:pPr>
        <w:pStyle w:val="ConsPlusNormal"/>
        <w:spacing w:before="22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A53F66" w:rsidRDefault="00A53F66">
      <w:pPr>
        <w:pStyle w:val="ConsPlusNormal"/>
        <w:spacing w:before="22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33" w:history="1">
        <w:r>
          <w:rPr>
            <w:color w:val="0000FF"/>
          </w:rPr>
          <w:t>пунктом 6 части 1 статьи 2</w:t>
        </w:r>
      </w:hyperlink>
      <w:r>
        <w:t xml:space="preserve"> настоящего Федерального закона);</w:t>
      </w:r>
    </w:p>
    <w:p w:rsidR="00A53F66" w:rsidRDefault="00A53F66">
      <w:pPr>
        <w:pStyle w:val="ConsPlusNormal"/>
        <w:spacing w:before="22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147" w:history="1">
        <w:r>
          <w:rPr>
            <w:color w:val="0000FF"/>
          </w:rPr>
          <w:t>частью 1 статьи 6</w:t>
        </w:r>
      </w:hyperlink>
      <w:r>
        <w:t xml:space="preserve"> настоящего Федерального закона;</w:t>
      </w:r>
    </w:p>
    <w:p w:rsidR="00A53F66" w:rsidRDefault="00A53F66">
      <w:pPr>
        <w:pStyle w:val="ConsPlusNormal"/>
        <w:spacing w:before="220"/>
        <w:ind w:firstLine="540"/>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A53F66" w:rsidRDefault="00A53F66">
      <w:pPr>
        <w:pStyle w:val="ConsPlusNormal"/>
        <w:spacing w:before="220"/>
        <w:ind w:firstLine="540"/>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196" w:history="1">
        <w:r>
          <w:rPr>
            <w:color w:val="0000FF"/>
          </w:rPr>
          <w:t>части 14</w:t>
        </w:r>
      </w:hyperlink>
      <w:r>
        <w:t xml:space="preserve"> настоящей статьи, подписывается электронной подписью и подлежит отражению в государственной информационной системе.</w:t>
      </w:r>
    </w:p>
    <w:p w:rsidR="00A53F66" w:rsidRDefault="00A53F66">
      <w:pPr>
        <w:pStyle w:val="ConsPlusNormal"/>
        <w:spacing w:before="220"/>
        <w:ind w:firstLine="540"/>
        <w:jc w:val="both"/>
      </w:pPr>
      <w:bookmarkStart w:id="16" w:name="P204"/>
      <w:bookmarkEnd w:id="16"/>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A53F66" w:rsidRDefault="00A53F66">
      <w:pPr>
        <w:pStyle w:val="ConsPlusNormal"/>
        <w:spacing w:before="220"/>
        <w:ind w:firstLine="540"/>
        <w:jc w:val="both"/>
      </w:pPr>
      <w:bookmarkStart w:id="17" w:name="P205"/>
      <w:bookmarkEnd w:id="17"/>
      <w:r>
        <w:t xml:space="preserve">17. Порядок и условия рассмотрения, основания удовлетворения ходатайства заявителя, содержащего предложение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 определяются Правительством Российской Федерации. Ходатайство заявителя не подлежит удовлетворению при несоблюдении требований, предусмотренных </w:t>
      </w:r>
      <w:hyperlink w:anchor="P330" w:history="1">
        <w:r>
          <w:rPr>
            <w:color w:val="0000FF"/>
          </w:rPr>
          <w:t>частью 12</w:t>
        </w:r>
      </w:hyperlink>
      <w:r>
        <w:t xml:space="preserve">, </w:t>
      </w:r>
      <w:hyperlink w:anchor="P333" w:history="1">
        <w:r>
          <w:rPr>
            <w:color w:val="0000FF"/>
          </w:rPr>
          <w:t>пунктами 2</w:t>
        </w:r>
      </w:hyperlink>
      <w:r>
        <w:t xml:space="preserve"> и </w:t>
      </w:r>
      <w:hyperlink w:anchor="P334" w:history="1">
        <w:r>
          <w:rPr>
            <w:color w:val="0000FF"/>
          </w:rPr>
          <w:t>3 части 13 статьи 10</w:t>
        </w:r>
      </w:hyperlink>
      <w:r>
        <w:t xml:space="preserve"> настоящего Федерального закона, а также в иных случаях, предусмотренных Правительством </w:t>
      </w:r>
      <w:r>
        <w:lastRenderedPageBreak/>
        <w:t>Российской Федерации.</w:t>
      </w:r>
    </w:p>
    <w:p w:rsidR="00A53F66" w:rsidRDefault="00A53F66">
      <w:pPr>
        <w:pStyle w:val="ConsPlusNormal"/>
        <w:spacing w:before="220"/>
        <w:ind w:firstLine="540"/>
        <w:jc w:val="both"/>
      </w:pPr>
      <w: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204" w:history="1">
        <w:r>
          <w:rPr>
            <w:color w:val="0000FF"/>
          </w:rPr>
          <w:t>части 16</w:t>
        </w:r>
      </w:hyperlink>
      <w:r>
        <w:t xml:space="preserve"> настоящей статьи.</w:t>
      </w:r>
    </w:p>
    <w:p w:rsidR="00A53F66" w:rsidRDefault="00A53F66">
      <w:pPr>
        <w:pStyle w:val="ConsPlusNormal"/>
        <w:spacing w:before="220"/>
        <w:ind w:firstLine="540"/>
        <w:jc w:val="both"/>
      </w:pPr>
      <w:r>
        <w:t>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w:t>
      </w:r>
    </w:p>
    <w:p w:rsidR="00A53F66" w:rsidRDefault="00A53F66">
      <w:pPr>
        <w:pStyle w:val="ConsPlusNormal"/>
        <w:jc w:val="both"/>
      </w:pPr>
    </w:p>
    <w:p w:rsidR="00A53F66" w:rsidRDefault="00A53F66">
      <w:pPr>
        <w:pStyle w:val="ConsPlusTitle"/>
        <w:ind w:firstLine="540"/>
        <w:jc w:val="both"/>
        <w:outlineLvl w:val="1"/>
      </w:pPr>
      <w:bookmarkStart w:id="18" w:name="P209"/>
      <w:bookmarkEnd w:id="18"/>
      <w:r>
        <w:t>Статья 8. Публичная проектная инициатива</w:t>
      </w:r>
    </w:p>
    <w:p w:rsidR="00A53F66" w:rsidRDefault="00A53F66">
      <w:pPr>
        <w:pStyle w:val="ConsPlusNormal"/>
        <w:jc w:val="both"/>
      </w:pPr>
    </w:p>
    <w:p w:rsidR="00A53F66" w:rsidRDefault="00A53F66">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A53F66" w:rsidRDefault="00A53F66">
      <w:pPr>
        <w:pStyle w:val="ConsPlusNormal"/>
        <w:spacing w:before="220"/>
        <w:ind w:firstLine="540"/>
        <w:jc w:val="both"/>
      </w:pPr>
      <w:r>
        <w:t>2. 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A53F66" w:rsidRDefault="00A53F66">
      <w:pPr>
        <w:pStyle w:val="ConsPlusNormal"/>
        <w:spacing w:before="22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A53F66" w:rsidRDefault="00A53F66">
      <w:pPr>
        <w:pStyle w:val="ConsPlusNormal"/>
        <w:spacing w:before="22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A53F66" w:rsidRDefault="00A53F66">
      <w:pPr>
        <w:pStyle w:val="ConsPlusNormal"/>
        <w:spacing w:before="220"/>
        <w:ind w:firstLine="540"/>
        <w:jc w:val="both"/>
      </w:pPr>
      <w: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252" w:history="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A53F66" w:rsidRDefault="00A53F66">
      <w:pPr>
        <w:pStyle w:val="ConsPlusNormal"/>
        <w:spacing w:before="220"/>
        <w:ind w:firstLine="540"/>
        <w:jc w:val="both"/>
      </w:pPr>
      <w:r>
        <w:lastRenderedPageBreak/>
        <w:t>6. В декларации о реализации инвестиционного проекта должны быть указаны:</w:t>
      </w:r>
    </w:p>
    <w:p w:rsidR="00A53F66" w:rsidRDefault="00A53F66">
      <w:pPr>
        <w:pStyle w:val="ConsPlusNormal"/>
        <w:spacing w:before="22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A53F66" w:rsidRDefault="00A53F66">
      <w:pPr>
        <w:pStyle w:val="ConsPlusNormal"/>
        <w:spacing w:before="22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A53F66" w:rsidRDefault="00A53F66">
      <w:pPr>
        <w:pStyle w:val="ConsPlusNormal"/>
        <w:spacing w:before="220"/>
        <w:ind w:firstLine="540"/>
        <w:jc w:val="both"/>
      </w:pPr>
      <w:r>
        <w:t>3) целевые показатели планируемого инвестиционного проекта;</w:t>
      </w:r>
    </w:p>
    <w:p w:rsidR="00A53F66" w:rsidRDefault="00A53F66">
      <w:pPr>
        <w:pStyle w:val="ConsPlusNormal"/>
        <w:spacing w:before="220"/>
        <w:ind w:firstLine="540"/>
        <w:jc w:val="both"/>
      </w:pPr>
      <w:r>
        <w:t>4) доступные к использованию организацией, реализующей проект, инфраструктура и ресурсная база;</w:t>
      </w:r>
    </w:p>
    <w:p w:rsidR="00A53F66" w:rsidRDefault="00A53F66">
      <w:pPr>
        <w:pStyle w:val="ConsPlusNormal"/>
        <w:spacing w:before="22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A53F66" w:rsidRDefault="00A53F66">
      <w:pPr>
        <w:pStyle w:val="ConsPlusNormal"/>
        <w:spacing w:before="220"/>
        <w:ind w:firstLine="540"/>
        <w:jc w:val="both"/>
      </w:pPr>
      <w:r>
        <w:t>6) минимальный размер предполагаемых капиталовложений;</w:t>
      </w:r>
    </w:p>
    <w:p w:rsidR="00A53F66" w:rsidRDefault="00A53F66">
      <w:pPr>
        <w:pStyle w:val="ConsPlusNormal"/>
        <w:spacing w:before="220"/>
        <w:ind w:firstLine="540"/>
        <w:jc w:val="both"/>
      </w:pPr>
      <w:r>
        <w:t>7) меры государственной поддержки и условия их предоставления (в применимых случаях);</w:t>
      </w:r>
    </w:p>
    <w:p w:rsidR="00A53F66" w:rsidRDefault="00A53F66">
      <w:pPr>
        <w:pStyle w:val="ConsPlusNormal"/>
        <w:spacing w:before="220"/>
        <w:ind w:firstLine="540"/>
        <w:jc w:val="both"/>
      </w:pPr>
      <w:r>
        <w:t>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A53F66" w:rsidRDefault="00A53F66">
      <w:pPr>
        <w:pStyle w:val="ConsPlusNormal"/>
        <w:spacing w:before="220"/>
        <w:ind w:firstLine="540"/>
        <w:jc w:val="both"/>
      </w:pPr>
      <w:r>
        <w:t>9) иные условия, определяемые Правительством Российской Федерации в соответствии с настоящим Федеральным законом.</w:t>
      </w:r>
    </w:p>
    <w:p w:rsidR="00A53F66" w:rsidRDefault="00A53F66">
      <w:pPr>
        <w:pStyle w:val="ConsPlusNormal"/>
        <w:spacing w:before="220"/>
        <w:ind w:firstLine="540"/>
        <w:jc w:val="both"/>
      </w:pPr>
      <w:r>
        <w:t xml:space="preserve">7. В случае, если предполагаемой стороной соглашения о защите и поощрении капиталовложений является Российская Федерация, при соблюдении требований, указанных в </w:t>
      </w:r>
      <w:hyperlink w:anchor="P330" w:history="1">
        <w:r>
          <w:rPr>
            <w:color w:val="0000FF"/>
          </w:rPr>
          <w:t>части 12</w:t>
        </w:r>
      </w:hyperlink>
      <w:r>
        <w:t xml:space="preserve">, в </w:t>
      </w:r>
      <w:hyperlink w:anchor="P333" w:history="1">
        <w:r>
          <w:rPr>
            <w:color w:val="0000FF"/>
          </w:rPr>
          <w:t>пункте 2 части 13 статьи 10</w:t>
        </w:r>
      </w:hyperlink>
      <w:r>
        <w:t xml:space="preserve"> настоящего Федерального закона, декларация о реализации инвестиционного проекта может содержать обязанность Российской Федерации и субъекта (субъектов) Российской Федерации, предусмотренную </w:t>
      </w:r>
      <w:hyperlink w:anchor="P330" w:history="1">
        <w:r>
          <w:rPr>
            <w:color w:val="0000FF"/>
          </w:rPr>
          <w:t>частью 12</w:t>
        </w:r>
      </w:hyperlink>
      <w:r>
        <w:t xml:space="preserve"> указанной статьи.</w:t>
      </w:r>
    </w:p>
    <w:p w:rsidR="00A53F66" w:rsidRDefault="00A53F66">
      <w:pPr>
        <w:pStyle w:val="ConsPlusNormal"/>
        <w:spacing w:before="220"/>
        <w:ind w:firstLine="540"/>
        <w:jc w:val="both"/>
      </w:pPr>
      <w:r>
        <w:t>8. В случае, если декларация о реализации инвестиционного проекта размещена:</w:t>
      </w:r>
    </w:p>
    <w:p w:rsidR="00A53F66" w:rsidRDefault="00A53F66">
      <w:pPr>
        <w:pStyle w:val="ConsPlusNormal"/>
        <w:spacing w:before="220"/>
        <w:ind w:firstLine="540"/>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A53F66" w:rsidRDefault="00A53F66">
      <w:pPr>
        <w:pStyle w:val="ConsPlusNormal"/>
        <w:spacing w:before="22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A53F66" w:rsidRDefault="00A53F66">
      <w:pPr>
        <w:pStyle w:val="ConsPlusNormal"/>
        <w:spacing w:before="220"/>
        <w:ind w:firstLine="540"/>
        <w:jc w:val="both"/>
      </w:pPr>
      <w:bookmarkStart w:id="19" w:name="P230"/>
      <w:bookmarkEnd w:id="19"/>
      <w:r>
        <w:t>9. В заявке на участие в конкурсе и прилагаемых к ней документах должны содержаться:</w:t>
      </w:r>
    </w:p>
    <w:p w:rsidR="00A53F66" w:rsidRDefault="00A53F66">
      <w:pPr>
        <w:pStyle w:val="ConsPlusNormal"/>
        <w:spacing w:before="220"/>
        <w:ind w:firstLine="540"/>
        <w:jc w:val="both"/>
      </w:pPr>
      <w:r>
        <w:t>1) информация об организации, реализующей проект, в том числе о размере ее уставного капитала (если применимо), составе участников и сведения об их возможности контролировать деятельность организации, реализующей проект, а также копия годовой финансовой отчетности и (или) годовой консолидированной финансовой отчетности организации, реализующей проект,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 (если имеется), с приложением копий учредительных документов организации, реализующей проект;</w:t>
      </w:r>
    </w:p>
    <w:p w:rsidR="00A53F66" w:rsidRDefault="00A53F66">
      <w:pPr>
        <w:pStyle w:val="ConsPlusNormal"/>
        <w:spacing w:before="220"/>
        <w:ind w:firstLine="540"/>
        <w:jc w:val="both"/>
      </w:pPr>
      <w:r>
        <w:lastRenderedPageBreak/>
        <w:t>2) бизнес-план, включающий сведения о размере планируемых к осуществлению организацией, реализующей проект, капиталовложений и сроках их внесения, подтверждение возможности сформировать капиталовложения, описание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инвестиционного проекта, в том числе о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в том числе предполагаемый срок получения разрешения на строительство,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A53F66" w:rsidRDefault="00A53F66">
      <w:pPr>
        <w:pStyle w:val="ConsPlusNormal"/>
        <w:spacing w:before="220"/>
        <w:ind w:firstLine="540"/>
        <w:jc w:val="both"/>
      </w:pPr>
      <w:r>
        <w:t>3) документ, содержащий описание финансово-экономической модели;</w:t>
      </w:r>
    </w:p>
    <w:p w:rsidR="00A53F66" w:rsidRDefault="00A53F66">
      <w:pPr>
        <w:pStyle w:val="ConsPlusNormal"/>
        <w:spacing w:before="22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A53F66" w:rsidRDefault="00A53F66">
      <w:pPr>
        <w:pStyle w:val="ConsPlusNormal"/>
        <w:spacing w:before="220"/>
        <w:ind w:firstLine="540"/>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A53F66" w:rsidRDefault="00A53F66">
      <w:pPr>
        <w:pStyle w:val="ConsPlusNormal"/>
        <w:spacing w:before="220"/>
        <w:ind w:firstLine="540"/>
        <w:jc w:val="both"/>
      </w:pPr>
      <w:r>
        <w:t>6) документ, подтверждающий государственную регистрацию (создание) лица, подавшего заявку;</w:t>
      </w:r>
    </w:p>
    <w:p w:rsidR="00A53F66" w:rsidRDefault="00A53F66">
      <w:pPr>
        <w:pStyle w:val="ConsPlusNormal"/>
        <w:spacing w:before="220"/>
        <w:ind w:firstLine="540"/>
        <w:jc w:val="both"/>
      </w:pPr>
      <w:r>
        <w:t>7) документ, подтверждающий полномочия лица (лиц), имеющего (имеющих) право действовать от имени лица, подавшего заявку, без доверенности;</w:t>
      </w:r>
    </w:p>
    <w:p w:rsidR="00A53F66" w:rsidRDefault="00A53F66">
      <w:pPr>
        <w:pStyle w:val="ConsPlusNormal"/>
        <w:spacing w:before="22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A53F66" w:rsidRDefault="00A53F66">
      <w:pPr>
        <w:pStyle w:val="ConsPlusNormal"/>
        <w:spacing w:before="220"/>
        <w:ind w:firstLine="540"/>
        <w:jc w:val="both"/>
      </w:pPr>
      <w:r>
        <w:t>9) иные сведения, предусмотренные условиями проведения конкурса.</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A53F66" w:rsidRDefault="00A53F66">
      <w:pPr>
        <w:pStyle w:val="ConsPlusNormal"/>
        <w:spacing w:before="280"/>
        <w:ind w:firstLine="540"/>
        <w:jc w:val="both"/>
      </w:pPr>
      <w:r>
        <w:t>10. Заявка на участие в конкурсе и прилагаемые к ней документы подаются в уполномоченный орган государственной власти через личный кабинет. При этом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A53F66" w:rsidRDefault="00A53F66">
      <w:pPr>
        <w:pStyle w:val="ConsPlusNormal"/>
        <w:spacing w:before="220"/>
        <w:ind w:firstLine="540"/>
        <w:jc w:val="both"/>
      </w:pPr>
      <w:r>
        <w:t xml:space="preserve">11. Документы, указанные в </w:t>
      </w:r>
      <w:hyperlink w:anchor="P230" w:history="1">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A53F66" w:rsidRDefault="00A53F66">
      <w:pPr>
        <w:pStyle w:val="ConsPlusNormal"/>
        <w:spacing w:before="220"/>
        <w:ind w:firstLine="540"/>
        <w:jc w:val="both"/>
      </w:pPr>
      <w:r>
        <w:lastRenderedPageBreak/>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A53F66" w:rsidRDefault="00A53F66">
      <w:pPr>
        <w:pStyle w:val="ConsPlusNormal"/>
        <w:spacing w:before="22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A53F66" w:rsidRDefault="00A53F66">
      <w:pPr>
        <w:pStyle w:val="ConsPlusNormal"/>
        <w:spacing w:before="220"/>
        <w:ind w:firstLine="540"/>
        <w:jc w:val="both"/>
      </w:pPr>
      <w:r>
        <w:t>1) наибольший объем капиталовложений;</w:t>
      </w:r>
    </w:p>
    <w:p w:rsidR="00A53F66" w:rsidRDefault="00A53F66">
      <w:pPr>
        <w:pStyle w:val="ConsPlusNormal"/>
        <w:spacing w:before="220"/>
        <w:ind w:firstLine="540"/>
        <w:jc w:val="both"/>
      </w:pPr>
      <w:r>
        <w:t>2) наименьший объем мер государственной поддержки либо отсутствие таких мер;</w:t>
      </w:r>
    </w:p>
    <w:p w:rsidR="00A53F66" w:rsidRDefault="00A53F66">
      <w:pPr>
        <w:pStyle w:val="ConsPlusNormal"/>
        <w:spacing w:before="220"/>
        <w:ind w:firstLine="540"/>
        <w:jc w:val="both"/>
      </w:pPr>
      <w:r>
        <w:t>3) кратчайшие сроки реализации инвестиционного проекта при наиболее высокой эффективности.</w:t>
      </w:r>
    </w:p>
    <w:p w:rsidR="00A53F66" w:rsidRDefault="00A53F66">
      <w:pPr>
        <w:pStyle w:val="ConsPlusNormal"/>
        <w:spacing w:before="220"/>
        <w:ind w:firstLine="540"/>
        <w:jc w:val="both"/>
      </w:pPr>
      <w:r>
        <w:t>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rsidR="00A53F66" w:rsidRDefault="00A53F66">
      <w:pPr>
        <w:pStyle w:val="ConsPlusNormal"/>
        <w:spacing w:before="220"/>
        <w:ind w:firstLine="540"/>
        <w:jc w:val="both"/>
      </w:pPr>
      <w:r>
        <w:t>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A53F66" w:rsidRDefault="00A53F66">
      <w:pPr>
        <w:pStyle w:val="ConsPlusNormal"/>
        <w:jc w:val="both"/>
      </w:pPr>
    </w:p>
    <w:p w:rsidR="00A53F66" w:rsidRDefault="00A53F66">
      <w:pPr>
        <w:pStyle w:val="ConsPlusTitle"/>
        <w:ind w:firstLine="540"/>
        <w:jc w:val="both"/>
        <w:outlineLvl w:val="1"/>
      </w:pPr>
      <w:bookmarkStart w:id="20" w:name="P252"/>
      <w:bookmarkEnd w:id="20"/>
      <w:r>
        <w:t>Статья 9. Особенности применения отдельных актов (решений) публично-правового образования (стабилизационная оговорка)</w:t>
      </w:r>
    </w:p>
    <w:p w:rsidR="00A53F66" w:rsidRDefault="00A53F66">
      <w:pPr>
        <w:pStyle w:val="ConsPlusNormal"/>
        <w:jc w:val="both"/>
      </w:pPr>
    </w:p>
    <w:p w:rsidR="00A53F66" w:rsidRDefault="00A53F66">
      <w:pPr>
        <w:pStyle w:val="ConsPlusNormal"/>
        <w:ind w:firstLine="540"/>
        <w:jc w:val="both"/>
      </w:pPr>
      <w:bookmarkStart w:id="21" w:name="P254"/>
      <w:bookmarkEnd w:id="21"/>
      <w:r>
        <w:t xml:space="preserve">1. В отношении организации, реализующей проект, не применяются акты (решения), указанные в </w:t>
      </w:r>
      <w:hyperlink w:anchor="P264" w:history="1">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при соблюдении условий, установленных </w:t>
      </w:r>
      <w:hyperlink w:anchor="P283" w:history="1">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(решения), которые:</w:t>
      </w:r>
    </w:p>
    <w:p w:rsidR="00A53F66" w:rsidRDefault="00A53F66">
      <w:pPr>
        <w:pStyle w:val="ConsPlusNormal"/>
        <w:spacing w:before="220"/>
        <w:ind w:firstLine="540"/>
        <w:jc w:val="both"/>
      </w:pPr>
      <w:r>
        <w:t>1) увеличивают сроки осуществления процедур, необходимых для реализации инвестиционного проекта;</w:t>
      </w:r>
    </w:p>
    <w:p w:rsidR="00A53F66" w:rsidRDefault="00A53F66">
      <w:pPr>
        <w:pStyle w:val="ConsPlusNormal"/>
        <w:spacing w:before="220"/>
        <w:ind w:firstLine="540"/>
        <w:jc w:val="both"/>
      </w:pPr>
      <w:r>
        <w:t>2) увеличивают количество процедур, необходимых для реализации инвестиционного проекта;</w:t>
      </w:r>
    </w:p>
    <w:p w:rsidR="00A53F66" w:rsidRDefault="00A53F66">
      <w:pPr>
        <w:pStyle w:val="ConsPlusNormal"/>
        <w:spacing w:before="22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A53F66" w:rsidRDefault="00A53F66">
      <w:pPr>
        <w:pStyle w:val="ConsPlusNormal"/>
        <w:spacing w:before="22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A53F66" w:rsidRDefault="00A53F66">
      <w:pPr>
        <w:pStyle w:val="ConsPlusNormal"/>
        <w:spacing w:before="220"/>
        <w:ind w:firstLine="540"/>
        <w:jc w:val="both"/>
      </w:pPr>
      <w:r>
        <w:t>5) устанавливают дополнительные запреты, препятствующие реализации инвестиционного проекта.</w:t>
      </w:r>
    </w:p>
    <w:p w:rsidR="00A53F66" w:rsidRDefault="00A53F66">
      <w:pPr>
        <w:pStyle w:val="ConsPlusNormal"/>
        <w:spacing w:before="220"/>
        <w:ind w:firstLine="540"/>
        <w:jc w:val="both"/>
      </w:pPr>
      <w:bookmarkStart w:id="22" w:name="P260"/>
      <w:bookmarkEnd w:id="22"/>
      <w:r>
        <w:lastRenderedPageBreak/>
        <w:t xml:space="preserve">2. Акты (решения) органов публично-правового образования, соответствующие критериям, предусмотренным </w:t>
      </w:r>
      <w:hyperlink w:anchor="P254" w:history="1">
        <w:r>
          <w:rPr>
            <w:color w:val="0000FF"/>
          </w:rPr>
          <w:t>частью 1</w:t>
        </w:r>
      </w:hyperlink>
      <w:r>
        <w:t xml:space="preserve"> настоящей статьи, указанные:</w:t>
      </w:r>
    </w:p>
    <w:p w:rsidR="00A53F66" w:rsidRDefault="00A53F66">
      <w:pPr>
        <w:pStyle w:val="ConsPlusNormal"/>
        <w:spacing w:before="220"/>
        <w:ind w:firstLine="540"/>
        <w:jc w:val="both"/>
      </w:pPr>
      <w:r>
        <w:t xml:space="preserve">1) в </w:t>
      </w:r>
      <w:hyperlink w:anchor="P265" w:history="1">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A53F66" w:rsidRDefault="00A53F66">
      <w:pPr>
        <w:pStyle w:val="ConsPlusNormal"/>
        <w:spacing w:before="220"/>
        <w:ind w:firstLine="540"/>
        <w:jc w:val="both"/>
      </w:pPr>
      <w:r>
        <w:t xml:space="preserve">2) в </w:t>
      </w:r>
      <w:hyperlink w:anchor="P267" w:history="1">
        <w:r>
          <w:rPr>
            <w:color w:val="0000FF"/>
          </w:rPr>
          <w:t>пунктах 3</w:t>
        </w:r>
      </w:hyperlink>
      <w:r>
        <w:t xml:space="preserve"> - </w:t>
      </w:r>
      <w:hyperlink w:anchor="P282" w:history="1">
        <w:r>
          <w:rPr>
            <w:color w:val="0000FF"/>
          </w:rPr>
          <w:t>5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A53F66" w:rsidRDefault="00A53F66">
      <w:pPr>
        <w:pStyle w:val="ConsPlusNormal"/>
        <w:spacing w:before="220"/>
        <w:ind w:firstLine="540"/>
        <w:jc w:val="both"/>
      </w:pPr>
      <w:r>
        <w:t xml:space="preserve">3) в </w:t>
      </w:r>
      <w:hyperlink w:anchor="P266" w:history="1">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440" w:history="1">
        <w:r>
          <w:rPr>
            <w:color w:val="0000FF"/>
          </w:rPr>
          <w:t>пунктах 1</w:t>
        </w:r>
      </w:hyperlink>
      <w:r>
        <w:t xml:space="preserve"> и </w:t>
      </w:r>
      <w:hyperlink w:anchor="P441" w:history="1">
        <w:r>
          <w:rPr>
            <w:color w:val="0000FF"/>
          </w:rPr>
          <w:t>2 части 3 статьи 14</w:t>
        </w:r>
      </w:hyperlink>
      <w:r>
        <w:t xml:space="preserve"> настоящего Федерального закона.</w:t>
      </w:r>
    </w:p>
    <w:p w:rsidR="00A53F66" w:rsidRDefault="00A53F66">
      <w:pPr>
        <w:pStyle w:val="ConsPlusNormal"/>
        <w:spacing w:before="220"/>
        <w:ind w:firstLine="540"/>
        <w:jc w:val="both"/>
      </w:pPr>
      <w:bookmarkStart w:id="23" w:name="P264"/>
      <w:bookmarkEnd w:id="23"/>
      <w:r>
        <w:t xml:space="preserve">3. В течение сроков, указанных в </w:t>
      </w:r>
      <w:hyperlink w:anchor="P260" w:history="1">
        <w:r>
          <w:rPr>
            <w:color w:val="0000FF"/>
          </w:rPr>
          <w:t>части 2</w:t>
        </w:r>
      </w:hyperlink>
      <w:r>
        <w:t xml:space="preserve"> настоящей статьи, не применяются следующие акты (решения):</w:t>
      </w:r>
    </w:p>
    <w:p w:rsidR="00A53F66" w:rsidRDefault="00A53F66">
      <w:pPr>
        <w:pStyle w:val="ConsPlusNormal"/>
        <w:spacing w:before="220"/>
        <w:ind w:firstLine="540"/>
        <w:jc w:val="both"/>
      </w:pPr>
      <w:bookmarkStart w:id="24" w:name="P265"/>
      <w:bookmarkEnd w:id="24"/>
      <w:r>
        <w:t>1) акты, предусматривающие увеличение ставок вывозных таможенных пошлин;</w:t>
      </w:r>
    </w:p>
    <w:p w:rsidR="00A53F66" w:rsidRDefault="00A53F66">
      <w:pPr>
        <w:pStyle w:val="ConsPlusNormal"/>
        <w:spacing w:before="220"/>
        <w:ind w:firstLine="540"/>
        <w:jc w:val="both"/>
      </w:pPr>
      <w:bookmarkStart w:id="25" w:name="P266"/>
      <w:bookmarkEnd w:id="25"/>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440" w:history="1">
        <w:r>
          <w:rPr>
            <w:color w:val="0000FF"/>
          </w:rPr>
          <w:t>пунктах 1</w:t>
        </w:r>
      </w:hyperlink>
      <w:r>
        <w:t xml:space="preserve"> и </w:t>
      </w:r>
      <w:hyperlink w:anchor="P441" w:history="1">
        <w:r>
          <w:rPr>
            <w:color w:val="0000FF"/>
          </w:rPr>
          <w:t>2 части 3 статьи 14</w:t>
        </w:r>
      </w:hyperlink>
      <w:r>
        <w:t xml:space="preserve"> настоящего Федерального закона;</w:t>
      </w:r>
    </w:p>
    <w:p w:rsidR="00A53F66" w:rsidRDefault="00A53F66">
      <w:pPr>
        <w:pStyle w:val="ConsPlusNormal"/>
        <w:spacing w:before="220"/>
        <w:ind w:firstLine="540"/>
        <w:jc w:val="both"/>
      </w:pPr>
      <w:bookmarkStart w:id="26" w:name="P267"/>
      <w:bookmarkEnd w:id="26"/>
      <w:r>
        <w:t>3) акты (решения):</w:t>
      </w:r>
    </w:p>
    <w:p w:rsidR="00A53F66" w:rsidRDefault="00A53F66">
      <w:pPr>
        <w:pStyle w:val="ConsPlusNormal"/>
        <w:spacing w:before="220"/>
        <w:ind w:firstLine="540"/>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A53F66" w:rsidRDefault="00A53F66">
      <w:pPr>
        <w:pStyle w:val="ConsPlusNormal"/>
        <w:spacing w:before="220"/>
        <w:ind w:firstLine="540"/>
        <w:jc w:val="both"/>
      </w:pPr>
      <w:r>
        <w:t>б) предусматривающие изменение порядка предоставления прав на земельный участок;</w:t>
      </w:r>
    </w:p>
    <w:p w:rsidR="00A53F66" w:rsidRDefault="00A53F66">
      <w:pPr>
        <w:pStyle w:val="ConsPlusNormal"/>
        <w:spacing w:before="22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A53F66" w:rsidRDefault="00A53F66">
      <w:pPr>
        <w:pStyle w:val="ConsPlusNormal"/>
        <w:spacing w:before="22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53F66" w:rsidRDefault="00A53F66">
      <w:pPr>
        <w:pStyle w:val="ConsPlusNormal"/>
        <w:spacing w:before="22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A53F66" w:rsidRDefault="00A53F66">
      <w:pPr>
        <w:pStyle w:val="ConsPlusNormal"/>
        <w:spacing w:before="220"/>
        <w:ind w:firstLine="540"/>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A53F66" w:rsidRDefault="00A53F66">
      <w:pPr>
        <w:pStyle w:val="ConsPlusNormal"/>
        <w:spacing w:before="22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A53F66" w:rsidRDefault="00A53F66">
      <w:pPr>
        <w:pStyle w:val="ConsPlusNormal"/>
        <w:spacing w:before="22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A53F66" w:rsidRDefault="00A53F66">
      <w:pPr>
        <w:pStyle w:val="ConsPlusNormal"/>
        <w:spacing w:before="220"/>
        <w:ind w:firstLine="540"/>
        <w:jc w:val="both"/>
      </w:pPr>
      <w:r>
        <w:t>и) устанавливающие иные дополнительные требования к землепользованию и застройке территорий;</w:t>
      </w:r>
    </w:p>
    <w:p w:rsidR="00A53F66" w:rsidRDefault="00A53F66">
      <w:pPr>
        <w:pStyle w:val="ConsPlusNormal"/>
        <w:spacing w:before="220"/>
        <w:ind w:firstLine="540"/>
        <w:jc w:val="both"/>
      </w:pPr>
      <w:r>
        <w:lastRenderedPageBreak/>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A53F66" w:rsidRDefault="00A53F66">
      <w:pPr>
        <w:pStyle w:val="ConsPlusNormal"/>
        <w:spacing w:before="220"/>
        <w:ind w:firstLine="540"/>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A53F66" w:rsidRDefault="00A53F66">
      <w:pPr>
        <w:pStyle w:val="ConsPlusNormal"/>
        <w:spacing w:before="220"/>
        <w:ind w:firstLine="540"/>
        <w:jc w:val="both"/>
      </w:pPr>
      <w: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8" w:history="1">
        <w:r>
          <w:rPr>
            <w:color w:val="0000FF"/>
          </w:rPr>
          <w:t>статьей 48.1</w:t>
        </w:r>
      </w:hyperlink>
      <w:r>
        <w:t xml:space="preserve"> Градостроительного кодекса Российской Федерации);</w:t>
      </w:r>
    </w:p>
    <w:p w:rsidR="00A53F66" w:rsidRDefault="00A53F66">
      <w:pPr>
        <w:pStyle w:val="ConsPlusNormal"/>
        <w:spacing w:before="220"/>
        <w:ind w:firstLine="540"/>
        <w:jc w:val="both"/>
      </w:pPr>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9" w:history="1">
        <w:r>
          <w:rPr>
            <w:color w:val="0000FF"/>
          </w:rPr>
          <w:t>статьей 48.1</w:t>
        </w:r>
      </w:hyperlink>
      <w:r>
        <w:t xml:space="preserve"> Градостроительного кодекса Российской Федерации);</w:t>
      </w:r>
    </w:p>
    <w:p w:rsidR="00A53F66" w:rsidRDefault="00A53F66">
      <w:pPr>
        <w:pStyle w:val="ConsPlusNormal"/>
        <w:spacing w:before="220"/>
        <w:ind w:firstLine="540"/>
        <w:jc w:val="both"/>
      </w:pPr>
      <w:bookmarkStart w:id="27" w:name="P281"/>
      <w:bookmarkEnd w:id="27"/>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утилизационного сбора, экологического сбора, подлежащих уплате в бюджеты бюджетной системы Российской Федерации;</w:t>
      </w:r>
    </w:p>
    <w:p w:rsidR="00A53F66" w:rsidRDefault="00A53F66">
      <w:pPr>
        <w:pStyle w:val="ConsPlusNormal"/>
        <w:spacing w:before="220"/>
        <w:ind w:firstLine="540"/>
        <w:jc w:val="both"/>
      </w:pPr>
      <w:bookmarkStart w:id="28" w:name="P282"/>
      <w:bookmarkEnd w:id="28"/>
      <w:r>
        <w:t>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A53F66" w:rsidRDefault="00A53F66">
      <w:pPr>
        <w:pStyle w:val="ConsPlusNormal"/>
        <w:spacing w:before="220"/>
        <w:ind w:firstLine="540"/>
        <w:jc w:val="both"/>
      </w:pPr>
      <w:bookmarkStart w:id="29" w:name="P283"/>
      <w:bookmarkEnd w:id="29"/>
      <w:r>
        <w:t xml:space="preserve">4. В отношении организации, реализующей проект и заключившей соглашение о защите и поощрении капиталовложений, с учетом особенностей, установленных </w:t>
      </w:r>
      <w:hyperlink w:anchor="P254" w:history="1">
        <w:r>
          <w:rPr>
            <w:color w:val="0000FF"/>
          </w:rPr>
          <w:t>частями 1</w:t>
        </w:r>
      </w:hyperlink>
      <w:r>
        <w:t xml:space="preserve"> - </w:t>
      </w:r>
      <w:hyperlink w:anchor="P264" w:history="1">
        <w:r>
          <w:rPr>
            <w:color w:val="0000FF"/>
          </w:rPr>
          <w:t>3</w:t>
        </w:r>
      </w:hyperlink>
      <w:r>
        <w:t xml:space="preserve"> настоящей статьи, применяются акты (решения), указанные:</w:t>
      </w:r>
    </w:p>
    <w:p w:rsidR="00A53F66" w:rsidRDefault="00A53F66">
      <w:pPr>
        <w:pStyle w:val="ConsPlusNormal"/>
        <w:spacing w:before="220"/>
        <w:ind w:firstLine="540"/>
        <w:jc w:val="both"/>
      </w:pPr>
      <w:r>
        <w:t xml:space="preserve">1)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(за исключением городов федерального значения Москвы и Санкт-Петербурга) и не является Российская Федерация, объем капиталовложений организации, реализующей проект, составляет не менее 200 миллионов рублей и не более 1 миллиарда рублей, и в случае, если в соответствии с соглашением о защите и поощрении капиталовложений, стороной которого является город федерального значения Москва или Санкт-Петербург и не является Российская Федерация, объем капиталовложений организации, реализующей проект, составляет не менее 200 миллионов рублей;</w:t>
      </w:r>
    </w:p>
    <w:p w:rsidR="00A53F66" w:rsidRDefault="00A53F66">
      <w:pPr>
        <w:pStyle w:val="ConsPlusNormal"/>
        <w:spacing w:before="220"/>
        <w:ind w:firstLine="540"/>
        <w:jc w:val="both"/>
      </w:pPr>
      <w:bookmarkStart w:id="30" w:name="P285"/>
      <w:bookmarkEnd w:id="30"/>
      <w:r>
        <w:t xml:space="preserve">2)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 в случае, если в соответствии с соглашением о </w:t>
      </w:r>
      <w:r>
        <w:lastRenderedPageBreak/>
        <w:t>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 не менее 500 миллионов рублей для новых инвестиционных проектов в сфере цифровой экономики, экологии, сельского хозяйства; не менее 1,5 миллиарда рублей для новых инвестиционных проектов в сфере обрабатывающего производства; не менее 5 миллиардов рублей для новых инвестиционных проектов в иных сферах экономики;</w:t>
      </w:r>
    </w:p>
    <w:p w:rsidR="00A53F66" w:rsidRDefault="00A53F66">
      <w:pPr>
        <w:pStyle w:val="ConsPlusNormal"/>
        <w:spacing w:before="220"/>
        <w:ind w:firstLine="540"/>
        <w:jc w:val="both"/>
      </w:pPr>
      <w:bookmarkStart w:id="31" w:name="P286"/>
      <w:bookmarkEnd w:id="31"/>
      <w:r>
        <w:t xml:space="preserve">3)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а также по выбору организации, реализующей проект, в </w:t>
      </w:r>
      <w:hyperlink w:anchor="P265" w:history="1">
        <w:r>
          <w:rPr>
            <w:color w:val="0000FF"/>
          </w:rPr>
          <w:t>пунктах 1</w:t>
        </w:r>
      </w:hyperlink>
      <w:r>
        <w:t xml:space="preserve">, </w:t>
      </w:r>
      <w:hyperlink w:anchor="P281" w:history="1">
        <w:r>
          <w:rPr>
            <w:color w:val="0000FF"/>
          </w:rPr>
          <w:t>4</w:t>
        </w:r>
      </w:hyperlink>
      <w:r>
        <w:t xml:space="preserve"> и </w:t>
      </w:r>
      <w:hyperlink w:anchor="P282" w:history="1">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10 миллиардов рублей.</w:t>
      </w:r>
    </w:p>
    <w:p w:rsidR="00A53F66" w:rsidRDefault="00A53F66">
      <w:pPr>
        <w:pStyle w:val="ConsPlusNormal"/>
        <w:spacing w:before="22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A53F66" w:rsidRDefault="00A53F66">
      <w:pPr>
        <w:pStyle w:val="ConsPlusNormal"/>
        <w:spacing w:before="220"/>
        <w:ind w:firstLine="540"/>
        <w:jc w:val="both"/>
      </w:pPr>
      <w:r>
        <w:t xml:space="preserve">6. Положения, предусмотренные </w:t>
      </w:r>
      <w:hyperlink w:anchor="P254" w:history="1">
        <w:r>
          <w:rPr>
            <w:color w:val="0000FF"/>
          </w:rPr>
          <w:t>частями 1</w:t>
        </w:r>
      </w:hyperlink>
      <w:r>
        <w:t xml:space="preserve"> - </w:t>
      </w:r>
      <w:hyperlink w:anchor="P264" w:history="1">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254" w:history="1">
        <w:r>
          <w:rPr>
            <w:color w:val="0000FF"/>
          </w:rPr>
          <w:t>частями 1</w:t>
        </w:r>
      </w:hyperlink>
      <w:r>
        <w:t xml:space="preserve"> - </w:t>
      </w:r>
      <w:hyperlink w:anchor="P264" w:history="1">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388" w:history="1">
        <w:r>
          <w:rPr>
            <w:color w:val="0000FF"/>
          </w:rPr>
          <w:t>статьей 12</w:t>
        </w:r>
      </w:hyperlink>
      <w:r>
        <w:t xml:space="preserve"> настоящего Федерального закона. Проектная компания не вправе вести деятельность, не связанную с инвестиционным проектом.</w:t>
      </w:r>
    </w:p>
    <w:p w:rsidR="00A53F66" w:rsidRDefault="00A53F66">
      <w:pPr>
        <w:pStyle w:val="ConsPlusNormal"/>
        <w:spacing w:before="220"/>
        <w:ind w:firstLine="540"/>
        <w:jc w:val="both"/>
      </w:pPr>
      <w:r>
        <w:t xml:space="preserve">7. Положения </w:t>
      </w:r>
      <w:hyperlink w:anchor="P254" w:history="1">
        <w:r>
          <w:rPr>
            <w:color w:val="0000FF"/>
          </w:rPr>
          <w:t>частей 1</w:t>
        </w:r>
      </w:hyperlink>
      <w:r>
        <w:t xml:space="preserve"> - </w:t>
      </w:r>
      <w:hyperlink w:anchor="P264" w:history="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A53F66" w:rsidRDefault="00A53F66">
      <w:pPr>
        <w:pStyle w:val="ConsPlusNormal"/>
        <w:spacing w:before="220"/>
        <w:ind w:firstLine="540"/>
        <w:jc w:val="both"/>
      </w:pPr>
      <w:r>
        <w:t>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p w:rsidR="00A53F66" w:rsidRDefault="00A53F66">
      <w:pPr>
        <w:pStyle w:val="ConsPlusNormal"/>
        <w:spacing w:before="220"/>
        <w:ind w:firstLine="540"/>
        <w:jc w:val="both"/>
      </w:pPr>
      <w:bookmarkStart w:id="32" w:name="P291"/>
      <w:bookmarkEnd w:id="32"/>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20" w:history="1">
        <w:r>
          <w:rPr>
            <w:color w:val="0000FF"/>
          </w:rPr>
          <w:t>законодательством</w:t>
        </w:r>
      </w:hyperlink>
      <w:r>
        <w:t xml:space="preserve"> о налогах и сборах.</w:t>
      </w:r>
    </w:p>
    <w:p w:rsidR="00A53F66" w:rsidRDefault="00A53F66">
      <w:pPr>
        <w:pStyle w:val="ConsPlusNormal"/>
        <w:spacing w:before="22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A53F66" w:rsidRDefault="00A53F66">
      <w:pPr>
        <w:pStyle w:val="ConsPlusNormal"/>
        <w:jc w:val="both"/>
      </w:pPr>
    </w:p>
    <w:p w:rsidR="00A53F66" w:rsidRDefault="00A53F66">
      <w:pPr>
        <w:pStyle w:val="ConsPlusTitle"/>
        <w:ind w:firstLine="540"/>
        <w:jc w:val="both"/>
        <w:outlineLvl w:val="1"/>
      </w:pPr>
      <w:r>
        <w:t>Статья 10. Предмет и условия соглашения о защите и поощрении капиталовложений</w:t>
      </w:r>
    </w:p>
    <w:p w:rsidR="00A53F66" w:rsidRDefault="00A53F66">
      <w:pPr>
        <w:pStyle w:val="ConsPlusNormal"/>
        <w:jc w:val="both"/>
      </w:pPr>
    </w:p>
    <w:p w:rsidR="00A53F66" w:rsidRDefault="00A53F66">
      <w:pPr>
        <w:pStyle w:val="ConsPlusNormal"/>
        <w:ind w:firstLine="540"/>
        <w:jc w:val="both"/>
      </w:pPr>
      <w:r>
        <w:t xml:space="preserve">1. По соглашению о защите и поощрении капиталовложений каждое публично-правовое </w:t>
      </w:r>
      <w:r>
        <w:lastRenderedPageBreak/>
        <w:t xml:space="preserve">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254" w:history="1">
        <w:r>
          <w:rPr>
            <w:color w:val="0000FF"/>
          </w:rPr>
          <w:t>частях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Соглашение о защите и поощрении капиталовложений, стороной которого не является Российская Федерация или является муниципальное образование могут быть </w:t>
            </w:r>
            <w:hyperlink w:anchor="P487" w:history="1">
              <w:r>
                <w:rPr>
                  <w:color w:val="0000FF"/>
                </w:rPr>
                <w:t>заключены</w:t>
              </w:r>
            </w:hyperlink>
            <w:r>
              <w:rPr>
                <w:color w:val="392C69"/>
              </w:rPr>
              <w:t xml:space="preserve"> не ранее 01.04.2021.</w:t>
            </w:r>
          </w:p>
        </w:tc>
      </w:tr>
    </w:tbl>
    <w:p w:rsidR="00A53F66" w:rsidRDefault="00A53F66">
      <w:pPr>
        <w:pStyle w:val="ConsPlusNormal"/>
        <w:spacing w:before="28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A53F66" w:rsidRDefault="00A53F66">
      <w:pPr>
        <w:pStyle w:val="ConsPlusNormal"/>
        <w:spacing w:before="22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A53F66" w:rsidRDefault="00A53F66">
      <w:pPr>
        <w:pStyle w:val="ConsPlusNormal"/>
        <w:spacing w:before="22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A53F66" w:rsidRDefault="00A53F66">
      <w:pPr>
        <w:pStyle w:val="ConsPlusNormal"/>
        <w:spacing w:before="220"/>
        <w:ind w:firstLine="540"/>
        <w:jc w:val="both"/>
      </w:pPr>
      <w:r>
        <w:t>5. Соглашение о защите и поощрении капиталовложений заключается не позднее 1 января 2030 года.</w:t>
      </w:r>
    </w:p>
    <w:p w:rsidR="00A53F66" w:rsidRDefault="00A53F66">
      <w:pPr>
        <w:pStyle w:val="ConsPlusNormal"/>
        <w:spacing w:before="220"/>
        <w:ind w:firstLine="540"/>
        <w:jc w:val="both"/>
      </w:pPr>
      <w:r>
        <w:t>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A53F66" w:rsidRDefault="00A53F66">
      <w:pPr>
        <w:pStyle w:val="ConsPlusNormal"/>
        <w:spacing w:before="220"/>
        <w:ind w:firstLine="540"/>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A53F66" w:rsidRDefault="00A53F66">
      <w:pPr>
        <w:pStyle w:val="ConsPlusNormal"/>
        <w:spacing w:before="220"/>
        <w:ind w:firstLine="540"/>
        <w:jc w:val="both"/>
      </w:pPr>
      <w:r>
        <w:t>8. Соглашение о защите и поощрении капиталовложений должно содержать следующие условия:</w:t>
      </w:r>
    </w:p>
    <w:p w:rsidR="00A53F66" w:rsidRDefault="00A53F66">
      <w:pPr>
        <w:pStyle w:val="ConsPlusNormal"/>
        <w:spacing w:before="220"/>
        <w:ind w:firstLine="540"/>
        <w:jc w:val="both"/>
      </w:pPr>
      <w:r>
        <w:t xml:space="preserve">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w:t>
      </w:r>
      <w:r>
        <w:lastRenderedPageBreak/>
        <w:t>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A53F66" w:rsidRDefault="00A53F66">
      <w:pPr>
        <w:pStyle w:val="ConsPlusNormal"/>
        <w:spacing w:before="220"/>
        <w:ind w:firstLine="540"/>
        <w:jc w:val="both"/>
      </w:pPr>
      <w:bookmarkStart w:id="33" w:name="P307"/>
      <w:bookmarkEnd w:id="33"/>
      <w:r>
        <w:t>2) указание на этапы реализации инвестиционного проекта, в том числе:</w:t>
      </w:r>
    </w:p>
    <w:p w:rsidR="00A53F66" w:rsidRDefault="00A53F66">
      <w:pPr>
        <w:pStyle w:val="ConsPlusNormal"/>
        <w:spacing w:before="220"/>
        <w:ind w:firstLine="540"/>
        <w:jc w:val="both"/>
      </w:pPr>
      <w:r>
        <w:t>а) срок получения разрешений и согласий, необходимых для реализации проекта;</w:t>
      </w:r>
    </w:p>
    <w:p w:rsidR="00A53F66" w:rsidRDefault="00A53F66">
      <w:pPr>
        <w:pStyle w:val="ConsPlusNormal"/>
        <w:spacing w:before="220"/>
        <w:ind w:firstLine="540"/>
        <w:jc w:val="both"/>
      </w:pPr>
      <w: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A53F66" w:rsidRDefault="00A53F66">
      <w:pPr>
        <w:pStyle w:val="ConsPlusNormal"/>
        <w:spacing w:before="220"/>
        <w:ind w:firstLine="540"/>
        <w:jc w:val="both"/>
      </w:pPr>
      <w: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A53F66" w:rsidRDefault="00A53F66">
      <w:pPr>
        <w:pStyle w:val="ConsPlusNormal"/>
        <w:spacing w:before="220"/>
        <w:ind w:firstLine="540"/>
        <w:jc w:val="both"/>
      </w:pPr>
      <w:r>
        <w:t xml:space="preserve">г) срок осуществления капиталовложений в установленном объеме, не превышающий срока применения стабилизационной оговорки, предусмотренного </w:t>
      </w:r>
      <w:hyperlink w:anchor="P323" w:history="1">
        <w:r>
          <w:rPr>
            <w:color w:val="0000FF"/>
          </w:rPr>
          <w:t>частью 10</w:t>
        </w:r>
      </w:hyperlink>
      <w:r>
        <w:t xml:space="preserve"> настоящей статьи;</w:t>
      </w:r>
    </w:p>
    <w:p w:rsidR="00A53F66" w:rsidRDefault="00A53F66">
      <w:pPr>
        <w:pStyle w:val="ConsPlusNormal"/>
        <w:spacing w:before="220"/>
        <w:ind w:firstLine="540"/>
        <w:jc w:val="both"/>
      </w:pPr>
      <w:r>
        <w:t>д) срок осуществления иных мероприятий, определенных в соглашении о защите и поощрении капиталовложений;</w:t>
      </w:r>
    </w:p>
    <w:p w:rsidR="00A53F66" w:rsidRDefault="00A53F66">
      <w:pPr>
        <w:pStyle w:val="ConsPlusNormal"/>
        <w:spacing w:before="220"/>
        <w:ind w:firstLine="540"/>
        <w:jc w:val="both"/>
      </w:pPr>
      <w:r>
        <w:t xml:space="preserve">3) сведения о предельно допустимых отклонениях от параметров реализации инвестиционного проекта, указанных в </w:t>
      </w:r>
      <w:hyperlink w:anchor="P307" w:history="1">
        <w:r>
          <w:rPr>
            <w:color w:val="0000FF"/>
          </w:rPr>
          <w:t>пункте 2</w:t>
        </w:r>
      </w:hyperlink>
      <w:r>
        <w:t xml:space="preserve"> настоящей части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w:anchor="P283" w:history="1">
        <w:r>
          <w:rPr>
            <w:color w:val="0000FF"/>
          </w:rPr>
          <w:t>частью 4 статьи 9</w:t>
        </w:r>
      </w:hyperlink>
      <w:r>
        <w:t xml:space="preserve"> настоящего Федерального закона;</w:t>
      </w:r>
    </w:p>
    <w:p w:rsidR="00A53F66" w:rsidRDefault="00A53F66">
      <w:pPr>
        <w:pStyle w:val="ConsPlusNormal"/>
        <w:spacing w:before="220"/>
        <w:ind w:firstLine="540"/>
        <w:jc w:val="both"/>
      </w:pPr>
      <w:r>
        <w:t xml:space="preserve">4) срок применения стабилизационной оговорки в пределах сроков, установленных </w:t>
      </w:r>
      <w:hyperlink w:anchor="P323" w:history="1">
        <w:r>
          <w:rPr>
            <w:color w:val="0000FF"/>
          </w:rPr>
          <w:t>частями 10</w:t>
        </w:r>
      </w:hyperlink>
      <w:r>
        <w:t xml:space="preserve"> и </w:t>
      </w:r>
      <w:hyperlink w:anchor="P327" w:history="1">
        <w:r>
          <w:rPr>
            <w:color w:val="0000FF"/>
          </w:rPr>
          <w:t>11</w:t>
        </w:r>
      </w:hyperlink>
      <w:r>
        <w:t xml:space="preserve"> настоящей статьи;</w:t>
      </w:r>
    </w:p>
    <w:p w:rsidR="00A53F66" w:rsidRDefault="00A53F66">
      <w:pPr>
        <w:pStyle w:val="ConsPlusNormal"/>
        <w:spacing w:before="220"/>
        <w:ind w:firstLine="540"/>
        <w:jc w:val="both"/>
      </w:pPr>
      <w:bookmarkStart w:id="34" w:name="P315"/>
      <w:bookmarkEnd w:id="34"/>
      <w:r>
        <w:t xml:space="preserve">5) условия связанных договоров, в том числе сроки предоставления и объемы субсидий, бюджетных инвестиций, указанных в </w:t>
      </w:r>
      <w:hyperlink w:anchor="P431" w:history="1">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432" w:history="1">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441" w:history="1">
        <w:r>
          <w:rPr>
            <w:color w:val="0000FF"/>
          </w:rPr>
          <w:t>пункте 2 части 3 статьи 14</w:t>
        </w:r>
      </w:hyperlink>
      <w:r>
        <w:t xml:space="preserve"> настоящего Федерального закона;</w:t>
      </w:r>
    </w:p>
    <w:p w:rsidR="00A53F66" w:rsidRDefault="00A53F66">
      <w:pPr>
        <w:pStyle w:val="ConsPlusNormal"/>
        <w:spacing w:before="220"/>
        <w:ind w:firstLine="540"/>
        <w:jc w:val="both"/>
      </w:pPr>
      <w: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A53F66" w:rsidRDefault="00A53F66">
      <w:pPr>
        <w:pStyle w:val="ConsPlusNormal"/>
        <w:spacing w:before="220"/>
        <w:ind w:firstLine="540"/>
        <w:jc w:val="both"/>
      </w:pPr>
      <w:r>
        <w:t xml:space="preserve">а) на возмещение реального ущерба в соответствии с порядком, предусмотренным </w:t>
      </w:r>
      <w:hyperlink w:anchor="P388" w:history="1">
        <w:r>
          <w:rPr>
            <w:color w:val="0000FF"/>
          </w:rPr>
          <w:t>статьей 12</w:t>
        </w:r>
      </w:hyperlink>
      <w:r>
        <w:t xml:space="preserve"> настоящего Федерального закона, в том числе в случаях, предусмотренных </w:t>
      </w:r>
      <w:hyperlink w:anchor="P439" w:history="1">
        <w:r>
          <w:rPr>
            <w:color w:val="0000FF"/>
          </w:rPr>
          <w:t>частью 3 статьи 14</w:t>
        </w:r>
      </w:hyperlink>
      <w:r>
        <w:t xml:space="preserve"> настоящего Федерального закона;</w:t>
      </w:r>
    </w:p>
    <w:p w:rsidR="00A53F66" w:rsidRDefault="00A53F66">
      <w:pPr>
        <w:pStyle w:val="ConsPlusNormal"/>
        <w:spacing w:before="220"/>
        <w:ind w:firstLine="540"/>
        <w:jc w:val="both"/>
      </w:pPr>
      <w:r>
        <w:t xml:space="preserve">б) на возмещение понесенных затрат, предусмотренных </w:t>
      </w:r>
      <w:hyperlink w:anchor="P446" w:history="1">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A53F66" w:rsidRDefault="00A53F66">
      <w:pPr>
        <w:pStyle w:val="ConsPlusNormal"/>
        <w:spacing w:before="220"/>
        <w:ind w:firstLine="540"/>
        <w:jc w:val="both"/>
      </w:pPr>
      <w:r>
        <w:lastRenderedPageBreak/>
        <w:t>7) порядок представления организацией, реализующей проект, информации об этапах реализации инвестиционного проекта;</w:t>
      </w:r>
    </w:p>
    <w:p w:rsidR="00A53F66" w:rsidRDefault="00A53F66">
      <w:pPr>
        <w:pStyle w:val="ConsPlusNormal"/>
        <w:spacing w:before="220"/>
        <w:ind w:firstLine="540"/>
        <w:jc w:val="both"/>
      </w:pPr>
      <w:r>
        <w:t>8) порядок разрешения споров между сторонами соглашения о защите и поощрении капиталовложений;</w:t>
      </w:r>
    </w:p>
    <w:p w:rsidR="00A53F66" w:rsidRDefault="00A53F66">
      <w:pPr>
        <w:pStyle w:val="ConsPlusNormal"/>
        <w:spacing w:before="220"/>
        <w:ind w:firstLine="540"/>
        <w:jc w:val="both"/>
      </w:pPr>
      <w:r>
        <w:t>9) иные условия, предусмотренные настоящим Федеральным законом.</w:t>
      </w:r>
    </w:p>
    <w:p w:rsidR="00A53F66" w:rsidRDefault="00A53F66">
      <w:pPr>
        <w:pStyle w:val="ConsPlusNormal"/>
        <w:spacing w:before="220"/>
        <w:ind w:firstLine="540"/>
        <w:jc w:val="both"/>
      </w:pPr>
      <w:bookmarkStart w:id="35" w:name="P322"/>
      <w:bookmarkEnd w:id="35"/>
      <w:r>
        <w:t xml:space="preserve">9. Условия связанного договора, указанные в </w:t>
      </w:r>
      <w:hyperlink w:anchor="P315" w:history="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428" w:history="1">
        <w:r>
          <w:rPr>
            <w:color w:val="0000FF"/>
          </w:rPr>
          <w:t>статье 14</w:t>
        </w:r>
      </w:hyperlink>
      <w:r>
        <w:t xml:space="preserve"> настоящего Федерального закона, в предусмотренном бюджетным законодательством порядке.</w:t>
      </w:r>
    </w:p>
    <w:p w:rsidR="00A53F66" w:rsidRDefault="00A53F66">
      <w:pPr>
        <w:pStyle w:val="ConsPlusNormal"/>
        <w:spacing w:before="220"/>
        <w:ind w:firstLine="540"/>
        <w:jc w:val="both"/>
      </w:pPr>
      <w:bookmarkStart w:id="36" w:name="P323"/>
      <w:bookmarkEnd w:id="36"/>
      <w:r>
        <w:t>10. Срок применения стабилизационной оговорки не может превышать:</w:t>
      </w:r>
    </w:p>
    <w:p w:rsidR="00A53F66" w:rsidRDefault="00A53F66">
      <w:pPr>
        <w:pStyle w:val="ConsPlusNormal"/>
        <w:spacing w:before="220"/>
        <w:ind w:firstLine="540"/>
        <w:jc w:val="both"/>
      </w:pPr>
      <w:r>
        <w:t xml:space="preserve">1) 6 лет - в отношении инвестиционных проектов, объем </w:t>
      </w:r>
      <w:proofErr w:type="gramStart"/>
      <w:r>
        <w:t>капиталовложений</w:t>
      </w:r>
      <w:proofErr w:type="gramEnd"/>
      <w:r>
        <w:t xml:space="preserve"> в которые не превышает 5 миллиардов рублей;</w:t>
      </w:r>
    </w:p>
    <w:p w:rsidR="00A53F66" w:rsidRDefault="00A53F66">
      <w:pPr>
        <w:pStyle w:val="ConsPlusNormal"/>
        <w:spacing w:before="220"/>
        <w:ind w:firstLine="540"/>
        <w:jc w:val="both"/>
      </w:pPr>
      <w:r>
        <w:t xml:space="preserve">2) 15 лет - в отношении инвестиционных проектов, объем </w:t>
      </w:r>
      <w:proofErr w:type="gramStart"/>
      <w:r>
        <w:t>капиталовложений</w:t>
      </w:r>
      <w:proofErr w:type="gramEnd"/>
      <w:r>
        <w:t xml:space="preserve"> в которые составляет более 5 миллиардов рублей, но менее 10 миллиардов рублей;</w:t>
      </w:r>
    </w:p>
    <w:p w:rsidR="00A53F66" w:rsidRDefault="00A53F66">
      <w:pPr>
        <w:pStyle w:val="ConsPlusNormal"/>
        <w:spacing w:before="220"/>
        <w:ind w:firstLine="540"/>
        <w:jc w:val="both"/>
      </w:pPr>
      <w:r>
        <w:t xml:space="preserve">3) 20 лет - в отношении инвестиционных проектов, объем </w:t>
      </w:r>
      <w:proofErr w:type="gramStart"/>
      <w:r>
        <w:t>капиталовложений</w:t>
      </w:r>
      <w:proofErr w:type="gramEnd"/>
      <w:r>
        <w:t xml:space="preserve"> в которые составляет 10 миллиардов рублей и более.</w:t>
      </w:r>
    </w:p>
    <w:p w:rsidR="00A53F66" w:rsidRDefault="00A53F66">
      <w:pPr>
        <w:pStyle w:val="ConsPlusNormal"/>
        <w:spacing w:before="220"/>
        <w:ind w:firstLine="540"/>
        <w:jc w:val="both"/>
      </w:pPr>
      <w:bookmarkStart w:id="37" w:name="P327"/>
      <w:bookmarkEnd w:id="37"/>
      <w:r>
        <w:t xml:space="preserve">11. Указанный в </w:t>
      </w:r>
      <w:hyperlink w:anchor="P323" w:history="1">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A53F66" w:rsidRDefault="00A53F66">
      <w:pPr>
        <w:pStyle w:val="ConsPlusNormal"/>
        <w:spacing w:before="22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A53F66" w:rsidRDefault="00A53F66">
      <w:pPr>
        <w:pStyle w:val="ConsPlusNormal"/>
        <w:spacing w:before="22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A53F66" w:rsidRDefault="00A53F66">
      <w:pPr>
        <w:pStyle w:val="ConsPlusNormal"/>
        <w:spacing w:before="220"/>
        <w:ind w:firstLine="540"/>
        <w:jc w:val="both"/>
      </w:pPr>
      <w:bookmarkStart w:id="38" w:name="P330"/>
      <w:bookmarkEnd w:id="38"/>
      <w:r>
        <w:t xml:space="preserve">12. В соглашение о защите и поощрении капиталовложений, предполагающее внесение организацией, реализующей проект, капитальных вложений на сумму не менее 300 миллиардов рублей, включается обязанность Российской Федерации и субъекта (субъектов) Российской Федерации при реализации другого инвестиционного проекта (далее - публичный инвестиционный проект)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 при соблюдении условий, предусмотренных </w:t>
      </w:r>
      <w:hyperlink w:anchor="P331" w:history="1">
        <w:r>
          <w:rPr>
            <w:color w:val="0000FF"/>
          </w:rPr>
          <w:t>частью 13</w:t>
        </w:r>
      </w:hyperlink>
      <w:r>
        <w:t xml:space="preserve"> настоящей статьи.</w:t>
      </w:r>
    </w:p>
    <w:p w:rsidR="00A53F66" w:rsidRDefault="00A53F66">
      <w:pPr>
        <w:pStyle w:val="ConsPlusNormal"/>
        <w:spacing w:before="220"/>
        <w:ind w:firstLine="540"/>
        <w:jc w:val="both"/>
      </w:pPr>
      <w:bookmarkStart w:id="39" w:name="P331"/>
      <w:bookmarkEnd w:id="39"/>
      <w:r>
        <w:t xml:space="preserve">13. Обязанность, указанная в </w:t>
      </w:r>
      <w:hyperlink w:anchor="P330" w:history="1">
        <w:r>
          <w:rPr>
            <w:color w:val="0000FF"/>
          </w:rPr>
          <w:t>части 12</w:t>
        </w:r>
      </w:hyperlink>
      <w:r>
        <w:t xml:space="preserve"> настоящей статьи, может быть включена в соглашение о защите и поощрении капиталовложений, если:</w:t>
      </w:r>
    </w:p>
    <w:p w:rsidR="00A53F66" w:rsidRDefault="00A53F66">
      <w:pPr>
        <w:pStyle w:val="ConsPlusNormal"/>
        <w:spacing w:before="220"/>
        <w:ind w:firstLine="540"/>
        <w:jc w:val="both"/>
      </w:pPr>
      <w:r>
        <w:t xml:space="preserve">1) при заключении соглашения о защите и поощрении капиталовложений в порядке частной проектной инициативы удовлетворено ходатайство заявителя о включении в соглашение о защите и поощрении капиталовложений условий, предусмотренных </w:t>
      </w:r>
      <w:hyperlink w:anchor="P330" w:history="1">
        <w:r>
          <w:rPr>
            <w:color w:val="0000FF"/>
          </w:rPr>
          <w:t>частью 12</w:t>
        </w:r>
      </w:hyperlink>
      <w:r>
        <w:t xml:space="preserve"> настоящей статьи, или при заключении указанного соглашения в порядке публичной проектной инициативы декларация о реализации инвестиционного проекта содержит условия, предусмотренные </w:t>
      </w:r>
      <w:hyperlink w:anchor="P330" w:history="1">
        <w:r>
          <w:rPr>
            <w:color w:val="0000FF"/>
          </w:rPr>
          <w:t>частью 12</w:t>
        </w:r>
      </w:hyperlink>
      <w:r>
        <w:t xml:space="preserve"> настоящей </w:t>
      </w:r>
      <w:r>
        <w:lastRenderedPageBreak/>
        <w:t>статьи;</w:t>
      </w:r>
    </w:p>
    <w:p w:rsidR="00A53F66" w:rsidRDefault="00A53F66">
      <w:pPr>
        <w:pStyle w:val="ConsPlusNormal"/>
        <w:spacing w:before="220"/>
        <w:ind w:firstLine="540"/>
        <w:jc w:val="both"/>
      </w:pPr>
      <w:bookmarkStart w:id="40" w:name="P333"/>
      <w:bookmarkEnd w:id="40"/>
      <w:r>
        <w:t>2) основным предметом публичного инвестиционного проекта, а также инвестиционного проекта, в отношении которого заключается соглашение о защите и поощрении капиталовложений, является создание транспортной инфраструктуры;</w:t>
      </w:r>
    </w:p>
    <w:p w:rsidR="00A53F66" w:rsidRDefault="00A53F66">
      <w:pPr>
        <w:pStyle w:val="ConsPlusNormal"/>
        <w:spacing w:before="220"/>
        <w:ind w:firstLine="540"/>
        <w:jc w:val="both"/>
      </w:pPr>
      <w:bookmarkStart w:id="41" w:name="P334"/>
      <w:bookmarkEnd w:id="41"/>
      <w:r>
        <w:t>3) публичный инвестиционный проект предусматривает, что создаваемая транспортная инфраструктура переходит в государственную собственность.</w:t>
      </w:r>
    </w:p>
    <w:p w:rsidR="00A53F66" w:rsidRDefault="00A53F66">
      <w:pPr>
        <w:pStyle w:val="ConsPlusNormal"/>
        <w:spacing w:before="220"/>
        <w:ind w:firstLine="540"/>
        <w:jc w:val="both"/>
      </w:pPr>
      <w:r>
        <w:t xml:space="preserve">14. В случае нарушения обязанности, предусмотренной </w:t>
      </w:r>
      <w:hyperlink w:anchor="P330" w:history="1">
        <w:r>
          <w:rPr>
            <w:color w:val="0000FF"/>
          </w:rPr>
          <w:t>частью 12</w:t>
        </w:r>
      </w:hyperlink>
      <w:r>
        <w:t xml:space="preserve"> настоящей статьи, Российская Федерация и (или) субъект (субъекты) Российской Федерации возмещают организации, реализующей проект, убытки в соответствии с </w:t>
      </w:r>
      <w:hyperlink w:anchor="P397" w:history="1">
        <w:r>
          <w:rPr>
            <w:color w:val="0000FF"/>
          </w:rPr>
          <w:t>частью 4 статьи 12</w:t>
        </w:r>
      </w:hyperlink>
      <w:r>
        <w:t xml:space="preserve"> настоящего Федерального закона. Размер ответственности публично-правового образования за иные нарушения соглашения о защите и поощрении капиталовложений ограничивается реальным ущербом, размер которого определяется в соответствии со </w:t>
      </w:r>
      <w:hyperlink w:anchor="P388" w:history="1">
        <w:r>
          <w:rPr>
            <w:color w:val="0000FF"/>
          </w:rPr>
          <w:t>статьей 12</w:t>
        </w:r>
      </w:hyperlink>
      <w:r>
        <w:t xml:space="preserve"> настоящего Федерального закона.</w:t>
      </w:r>
    </w:p>
    <w:p w:rsidR="00A53F66" w:rsidRDefault="00A53F66">
      <w:pPr>
        <w:pStyle w:val="ConsPlusNormal"/>
        <w:spacing w:before="220"/>
        <w:ind w:firstLine="540"/>
        <w:jc w:val="both"/>
      </w:pPr>
      <w:r>
        <w:t>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p>
    <w:p w:rsidR="00A53F66" w:rsidRDefault="00A53F66">
      <w:pPr>
        <w:pStyle w:val="ConsPlusNormal"/>
        <w:spacing w:before="220"/>
        <w:ind w:firstLine="540"/>
        <w:jc w:val="both"/>
      </w:pPr>
      <w:bookmarkStart w:id="42" w:name="P337"/>
      <w:bookmarkEnd w:id="42"/>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A53F66" w:rsidRDefault="00A53F66">
      <w:pPr>
        <w:pStyle w:val="ConsPlusNormal"/>
        <w:spacing w:before="220"/>
        <w:ind w:firstLine="540"/>
        <w:jc w:val="both"/>
      </w:pPr>
      <w:r>
        <w:t>17. От имени Российской Федерации функции по осуществлению мониторинга этапов реализации соглашения о защите и поощрении капиталовложений может осуществлять организация, определенная Правительством Российской Федерации в качестве агента для осуществления данных функций.</w:t>
      </w:r>
    </w:p>
    <w:p w:rsidR="00A53F66" w:rsidRDefault="00A53F66">
      <w:pPr>
        <w:pStyle w:val="ConsPlusNormal"/>
        <w:spacing w:before="220"/>
        <w:ind w:firstLine="540"/>
        <w:jc w:val="both"/>
      </w:pPr>
      <w:r>
        <w:t xml:space="preserve">18. По итогам проведения указанной в </w:t>
      </w:r>
      <w:hyperlink w:anchor="P337" w:history="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A53F66" w:rsidRDefault="00A53F66">
      <w:pPr>
        <w:pStyle w:val="ConsPlusNormal"/>
        <w:spacing w:before="22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A53F66" w:rsidRDefault="00A53F66">
      <w:pPr>
        <w:pStyle w:val="ConsPlusNormal"/>
        <w:jc w:val="both"/>
      </w:pPr>
    </w:p>
    <w:p w:rsidR="00A53F66" w:rsidRDefault="00A53F66">
      <w:pPr>
        <w:pStyle w:val="ConsPlusTitle"/>
        <w:ind w:firstLine="540"/>
        <w:jc w:val="both"/>
        <w:outlineLvl w:val="1"/>
      </w:pPr>
      <w:r>
        <w:t>Статья 11. Порядок заключения, изменения и расторжения соглашения о защите и поощрении капиталовложений</w:t>
      </w:r>
    </w:p>
    <w:p w:rsidR="00A53F66" w:rsidRDefault="00A53F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lastRenderedPageBreak/>
              <w:t>КонсультантПлюс: примечание.</w:t>
            </w:r>
          </w:p>
          <w:p w:rsidR="00A53F66" w:rsidRDefault="00A53F66">
            <w:pPr>
              <w:pStyle w:val="ConsPlusNormal"/>
              <w:jc w:val="both"/>
            </w:pPr>
            <w:r>
              <w:rPr>
                <w:color w:val="392C69"/>
              </w:rPr>
              <w:t xml:space="preserve">Ч. 1 ст. 11 </w:t>
            </w:r>
            <w:hyperlink w:anchor="P513" w:history="1">
              <w:r>
                <w:rPr>
                  <w:color w:val="0000FF"/>
                </w:rPr>
                <w:t>вступает</w:t>
              </w:r>
            </w:hyperlink>
            <w:r>
              <w:rPr>
                <w:color w:val="392C69"/>
              </w:rPr>
              <w:t xml:space="preserve"> в силу с 02.04.2021.</w:t>
            </w:r>
          </w:p>
        </w:tc>
      </w:tr>
    </w:tbl>
    <w:p w:rsidR="00A53F66" w:rsidRDefault="00A53F66">
      <w:pPr>
        <w:pStyle w:val="ConsPlusNormal"/>
        <w:spacing w:before="280"/>
        <w:ind w:firstLine="540"/>
        <w:jc w:val="both"/>
      </w:pPr>
      <w:bookmarkStart w:id="43" w:name="P346"/>
      <w:bookmarkEnd w:id="43"/>
      <w:r>
        <w:t xml:space="preserve">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w:anchor="P162" w:history="1">
        <w:r>
          <w:rPr>
            <w:color w:val="0000FF"/>
          </w:rPr>
          <w:t>статьями 7</w:t>
        </w:r>
      </w:hyperlink>
      <w:r>
        <w:t xml:space="preserve"> и </w:t>
      </w:r>
      <w:hyperlink w:anchor="P209" w:history="1">
        <w:r>
          <w:rPr>
            <w:color w:val="0000FF"/>
          </w:rPr>
          <w:t>8</w:t>
        </w:r>
      </w:hyperlink>
      <w:r>
        <w:t xml:space="preserve"> настоящего Федерального закона.</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Ч. 2 ст. 11 </w:t>
            </w:r>
            <w:hyperlink w:anchor="P513" w:history="1">
              <w:r>
                <w:rPr>
                  <w:color w:val="0000FF"/>
                </w:rPr>
                <w:t>вступает</w:t>
              </w:r>
            </w:hyperlink>
            <w:r>
              <w:rPr>
                <w:color w:val="392C69"/>
              </w:rPr>
              <w:t xml:space="preserve"> в силу с 02.04.2021.</w:t>
            </w:r>
          </w:p>
        </w:tc>
      </w:tr>
    </w:tbl>
    <w:p w:rsidR="00A53F66" w:rsidRDefault="00A53F66">
      <w:pPr>
        <w:pStyle w:val="ConsPlusNormal"/>
        <w:spacing w:before="280"/>
        <w:ind w:firstLine="540"/>
        <w:jc w:val="both"/>
      </w:pPr>
      <w:r>
        <w:t>2. Для подписания соглашения о защите и поощрении капиталовложений используется электронная подпись.</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Ч. 3 ст. 11 </w:t>
            </w:r>
            <w:hyperlink w:anchor="P513" w:history="1">
              <w:r>
                <w:rPr>
                  <w:color w:val="0000FF"/>
                </w:rPr>
                <w:t>вступает</w:t>
              </w:r>
            </w:hyperlink>
            <w:r>
              <w:rPr>
                <w:color w:val="392C69"/>
              </w:rPr>
              <w:t xml:space="preserve"> в силу с 02.04.2021.</w:t>
            </w:r>
          </w:p>
        </w:tc>
      </w:tr>
    </w:tbl>
    <w:p w:rsidR="00A53F66" w:rsidRDefault="00A53F66">
      <w:pPr>
        <w:pStyle w:val="ConsPlusNormal"/>
        <w:spacing w:before="28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Ч. 4 ст. 11 </w:t>
            </w:r>
            <w:hyperlink w:anchor="P513" w:history="1">
              <w:r>
                <w:rPr>
                  <w:color w:val="0000FF"/>
                </w:rPr>
                <w:t>вступает</w:t>
              </w:r>
            </w:hyperlink>
            <w:r>
              <w:rPr>
                <w:color w:val="392C69"/>
              </w:rPr>
              <w:t xml:space="preserve"> в силу с 02.04.2021.</w:t>
            </w:r>
          </w:p>
        </w:tc>
      </w:tr>
    </w:tbl>
    <w:p w:rsidR="00A53F66" w:rsidRDefault="00A53F66">
      <w:pPr>
        <w:pStyle w:val="ConsPlusNormal"/>
        <w:spacing w:before="280"/>
        <w:ind w:firstLine="540"/>
        <w:jc w:val="both"/>
      </w:pPr>
      <w:r>
        <w:t>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Ч. 5 ст. 11 </w:t>
            </w:r>
            <w:hyperlink w:anchor="P513" w:history="1">
              <w:r>
                <w:rPr>
                  <w:color w:val="0000FF"/>
                </w:rPr>
                <w:t>вступает</w:t>
              </w:r>
            </w:hyperlink>
            <w:r>
              <w:rPr>
                <w:color w:val="392C69"/>
              </w:rPr>
              <w:t xml:space="preserve"> в силу с 02.04.2021.</w:t>
            </w:r>
          </w:p>
        </w:tc>
      </w:tr>
    </w:tbl>
    <w:p w:rsidR="00A53F66" w:rsidRDefault="00A53F66">
      <w:pPr>
        <w:pStyle w:val="ConsPlusNormal"/>
        <w:spacing w:before="280"/>
        <w:ind w:firstLine="540"/>
        <w:jc w:val="both"/>
      </w:pPr>
      <w:bookmarkStart w:id="44" w:name="P358"/>
      <w:bookmarkEnd w:id="44"/>
      <w:r>
        <w:t>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A53F66" w:rsidRDefault="00A53F66">
      <w:pPr>
        <w:pStyle w:val="ConsPlusNormal"/>
        <w:spacing w:before="220"/>
        <w:ind w:firstLine="540"/>
        <w:jc w:val="both"/>
      </w:pPr>
      <w:bookmarkStart w:id="45" w:name="P359"/>
      <w:bookmarkEnd w:id="45"/>
      <w:r>
        <w:t>6. Изменение условий соглашения о защите и поощрении капиталовложений не допускается, за исключением следующих случаев:</w:t>
      </w:r>
    </w:p>
    <w:p w:rsidR="00A53F66" w:rsidRDefault="00A53F66">
      <w:pPr>
        <w:pStyle w:val="ConsPlusNormal"/>
        <w:spacing w:before="220"/>
        <w:ind w:firstLine="540"/>
        <w:jc w:val="both"/>
      </w:pPr>
      <w:bookmarkStart w:id="46" w:name="P360"/>
      <w:bookmarkEnd w:id="46"/>
      <w:r>
        <w:t xml:space="preserve">1) включение в соглашение о защите и поощрении капиталовложений сведений об условиях, указанных в </w:t>
      </w:r>
      <w:hyperlink w:anchor="P315" w:history="1">
        <w:r>
          <w:rPr>
            <w:color w:val="0000FF"/>
          </w:rPr>
          <w:t>пункте 5 части 8 статьи 10</w:t>
        </w:r>
      </w:hyperlink>
      <w:r>
        <w:t xml:space="preserve"> настоящего Федерального закона, содержащихся в договоре,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rsidR="00A53F66" w:rsidRDefault="00A53F66">
      <w:pPr>
        <w:pStyle w:val="ConsPlusNormal"/>
        <w:spacing w:before="220"/>
        <w:ind w:firstLine="540"/>
        <w:jc w:val="both"/>
      </w:pPr>
      <w:bookmarkStart w:id="47" w:name="P361"/>
      <w:bookmarkEnd w:id="47"/>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327" w:history="1">
        <w:r>
          <w:rPr>
            <w:color w:val="0000FF"/>
          </w:rPr>
          <w:t>частью 11 статьи 10</w:t>
        </w:r>
      </w:hyperlink>
      <w:r>
        <w:t xml:space="preserve"> </w:t>
      </w:r>
      <w:r>
        <w:lastRenderedPageBreak/>
        <w:t>настоящего Федерального закона);</w:t>
      </w:r>
    </w:p>
    <w:p w:rsidR="00A53F66" w:rsidRDefault="00A53F66">
      <w:pPr>
        <w:pStyle w:val="ConsPlusNormal"/>
        <w:spacing w:before="220"/>
        <w:ind w:firstLine="540"/>
        <w:jc w:val="both"/>
      </w:pPr>
      <w:bookmarkStart w:id="48" w:name="P362"/>
      <w:bookmarkEnd w:id="48"/>
      <w:r>
        <w:t xml:space="preserve">3) указание на неприменение актов (решений) органа (органов) местного самоуправления в соответствии со </w:t>
      </w:r>
      <w:hyperlink w:anchor="P252" w:history="1">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A53F66" w:rsidRDefault="00A53F66">
      <w:pPr>
        <w:pStyle w:val="ConsPlusNormal"/>
        <w:spacing w:before="220"/>
        <w:ind w:firstLine="540"/>
        <w:jc w:val="both"/>
      </w:pPr>
      <w:bookmarkStart w:id="49" w:name="P363"/>
      <w:bookmarkEnd w:id="49"/>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162" w:history="1">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209" w:history="1">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
    <w:p w:rsidR="00A53F66" w:rsidRDefault="00A53F66">
      <w:pPr>
        <w:pStyle w:val="ConsPlusNormal"/>
        <w:spacing w:before="220"/>
        <w:ind w:firstLine="540"/>
        <w:jc w:val="both"/>
      </w:pPr>
      <w:bookmarkStart w:id="50" w:name="P364"/>
      <w:bookmarkEnd w:id="50"/>
      <w:r>
        <w:t>5) изменение реквизитов сторон (в том числе наименования).</w:t>
      </w:r>
    </w:p>
    <w:p w:rsidR="00A53F66" w:rsidRDefault="00A53F66">
      <w:pPr>
        <w:pStyle w:val="ConsPlusNormal"/>
        <w:spacing w:before="220"/>
        <w:ind w:firstLine="540"/>
        <w:jc w:val="both"/>
      </w:pPr>
      <w:bookmarkStart w:id="51" w:name="P365"/>
      <w:bookmarkEnd w:id="51"/>
      <w:r>
        <w:t xml:space="preserve">7. Заявитель, намеренный внести изменения в соглашение о защите и поощрении капиталовложений в случаях, предусмотренных </w:t>
      </w:r>
      <w:hyperlink w:anchor="P360" w:history="1">
        <w:r>
          <w:rPr>
            <w:color w:val="0000FF"/>
          </w:rPr>
          <w:t>пунктами 1</w:t>
        </w:r>
      </w:hyperlink>
      <w:r>
        <w:t xml:space="preserve"> - </w:t>
      </w:r>
      <w:hyperlink w:anchor="P363" w:history="1">
        <w:r>
          <w:rPr>
            <w:color w:val="0000FF"/>
          </w:rPr>
          <w:t>4 части 6</w:t>
        </w:r>
      </w:hyperlink>
      <w:r>
        <w:t xml:space="preserve"> настоящей статьи, направляет в соответствии с правилами, предусмотренными </w:t>
      </w:r>
      <w:hyperlink w:anchor="P189" w:history="1">
        <w:r>
          <w:rPr>
            <w:color w:val="0000FF"/>
          </w:rPr>
          <w:t>частями 9</w:t>
        </w:r>
      </w:hyperlink>
      <w:r>
        <w:t xml:space="preserve"> и </w:t>
      </w:r>
      <w:hyperlink w:anchor="P190" w:history="1">
        <w:r>
          <w:rPr>
            <w:color w:val="0000FF"/>
          </w:rPr>
          <w:t>10 статьи 7</w:t>
        </w:r>
      </w:hyperlink>
      <w:r>
        <w:t xml:space="preserve"> настоящего Федерального закона, в органы государственной власти, указанные в </w:t>
      </w:r>
      <w:hyperlink w:anchor="P164" w:history="1">
        <w:r>
          <w:rPr>
            <w:color w:val="0000FF"/>
          </w:rPr>
          <w:t>части 1 статьи 7</w:t>
        </w:r>
      </w:hyperlink>
      <w:r>
        <w:t xml:space="preserve"> настоящего Федерального закона:</w:t>
      </w:r>
    </w:p>
    <w:p w:rsidR="00A53F66" w:rsidRDefault="00A53F66">
      <w:pPr>
        <w:pStyle w:val="ConsPlusNormal"/>
        <w:spacing w:before="22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A53F66" w:rsidRDefault="00A53F66">
      <w:pPr>
        <w:pStyle w:val="ConsPlusNormal"/>
        <w:spacing w:before="220"/>
        <w:ind w:firstLine="540"/>
        <w:jc w:val="both"/>
      </w:pPr>
      <w: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hyperlink w:anchor="P362" w:history="1">
        <w:r>
          <w:rPr>
            <w:color w:val="0000FF"/>
          </w:rPr>
          <w:t>пунктом 3 части 6</w:t>
        </w:r>
      </w:hyperlink>
      <w:r>
        <w:t xml:space="preserve"> настоящей статьи, также электронной подписью органа (органов) местного самоуправления;</w:t>
      </w:r>
    </w:p>
    <w:p w:rsidR="00A53F66" w:rsidRDefault="00A53F66">
      <w:pPr>
        <w:pStyle w:val="ConsPlusNormal"/>
        <w:spacing w:before="220"/>
        <w:ind w:firstLine="540"/>
        <w:jc w:val="both"/>
      </w:pPr>
      <w:r>
        <w:t xml:space="preserve">3) ходатайство заявителя и договор, указанные в </w:t>
      </w:r>
      <w:hyperlink w:anchor="P360" w:history="1">
        <w:r>
          <w:rPr>
            <w:color w:val="0000FF"/>
          </w:rPr>
          <w:t>пункте 1 части 6</w:t>
        </w:r>
      </w:hyperlink>
      <w:r>
        <w:t xml:space="preserve"> настоящей статьи (в применимом случае);</w:t>
      </w:r>
    </w:p>
    <w:p w:rsidR="00A53F66" w:rsidRDefault="00A53F66">
      <w:pPr>
        <w:pStyle w:val="ConsPlusNormal"/>
        <w:spacing w:before="220"/>
        <w:ind w:firstLine="540"/>
        <w:jc w:val="both"/>
      </w:pPr>
      <w:r>
        <w:t xml:space="preserve">4) документы, подтверждающие выполнение условий, предусмотренных </w:t>
      </w:r>
      <w:hyperlink w:anchor="P327" w:history="1">
        <w:r>
          <w:rPr>
            <w:color w:val="0000FF"/>
          </w:rPr>
          <w:t>частью 11 статьи 10</w:t>
        </w:r>
      </w:hyperlink>
      <w:r>
        <w:t xml:space="preserve"> настоящего Федерального закона (в случае, предусмотренном </w:t>
      </w:r>
      <w:hyperlink w:anchor="P361" w:history="1">
        <w:r>
          <w:rPr>
            <w:color w:val="0000FF"/>
          </w:rPr>
          <w:t>пунктом 2 части 6</w:t>
        </w:r>
      </w:hyperlink>
      <w:r>
        <w:t xml:space="preserve"> настоящей статьи).</w:t>
      </w:r>
    </w:p>
    <w:p w:rsidR="00A53F66" w:rsidRDefault="00A53F66">
      <w:pPr>
        <w:pStyle w:val="ConsPlusNormal"/>
        <w:spacing w:before="220"/>
        <w:ind w:firstLine="540"/>
        <w:jc w:val="both"/>
      </w:pPr>
      <w: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191" w:history="1">
        <w:r>
          <w:rPr>
            <w:color w:val="0000FF"/>
          </w:rPr>
          <w:t>частями 11</w:t>
        </w:r>
      </w:hyperlink>
      <w:r>
        <w:t xml:space="preserve"> и </w:t>
      </w:r>
      <w:hyperlink w:anchor="P192" w:history="1">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196" w:history="1">
        <w:r>
          <w:rPr>
            <w:color w:val="0000FF"/>
          </w:rPr>
          <w:t>частью 14</w:t>
        </w:r>
      </w:hyperlink>
      <w:r>
        <w:t xml:space="preserve"> указанной статьи, а в удовлетворении ходатайства заявителя - только при наличии оснований, предусмотренных </w:t>
      </w:r>
      <w:hyperlink w:anchor="P204" w:history="1">
        <w:r>
          <w:rPr>
            <w:color w:val="0000FF"/>
          </w:rPr>
          <w:t>частями 16</w:t>
        </w:r>
      </w:hyperlink>
      <w:r>
        <w:t xml:space="preserve"> и </w:t>
      </w:r>
      <w:hyperlink w:anchor="P205" w:history="1">
        <w:r>
          <w:rPr>
            <w:color w:val="0000FF"/>
          </w:rPr>
          <w:t>17</w:t>
        </w:r>
      </w:hyperlink>
      <w:r>
        <w:t xml:space="preserve"> указанной статьи.</w:t>
      </w:r>
    </w:p>
    <w:p w:rsidR="00A53F66" w:rsidRDefault="00A53F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3F66">
        <w:trPr>
          <w:jc w:val="center"/>
        </w:trPr>
        <w:tc>
          <w:tcPr>
            <w:tcW w:w="9294" w:type="dxa"/>
            <w:tcBorders>
              <w:top w:val="nil"/>
              <w:left w:val="single" w:sz="24" w:space="0" w:color="CED3F1"/>
              <w:bottom w:val="nil"/>
              <w:right w:val="single" w:sz="24" w:space="0" w:color="F4F3F8"/>
            </w:tcBorders>
            <w:shd w:val="clear" w:color="auto" w:fill="F4F3F8"/>
          </w:tcPr>
          <w:p w:rsidR="00A53F66" w:rsidRDefault="00A53F66">
            <w:pPr>
              <w:pStyle w:val="ConsPlusNormal"/>
              <w:jc w:val="both"/>
            </w:pPr>
            <w:r>
              <w:rPr>
                <w:color w:val="392C69"/>
              </w:rPr>
              <w:t>КонсультантПлюс: примечание.</w:t>
            </w:r>
          </w:p>
          <w:p w:rsidR="00A53F66" w:rsidRDefault="00A53F66">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A53F66" w:rsidRDefault="00A53F66">
      <w:pPr>
        <w:pStyle w:val="ConsPlusNormal"/>
        <w:spacing w:before="280"/>
        <w:ind w:firstLine="540"/>
        <w:jc w:val="both"/>
      </w:pPr>
      <w:r>
        <w:t xml:space="preserve">9. В случае, предусмотренном </w:t>
      </w:r>
      <w:hyperlink w:anchor="P364" w:history="1">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A53F66" w:rsidRDefault="00A53F66">
      <w:pPr>
        <w:pStyle w:val="ConsPlusNormal"/>
        <w:spacing w:before="220"/>
        <w:ind w:firstLine="540"/>
        <w:jc w:val="both"/>
      </w:pPr>
      <w:r>
        <w:t xml:space="preserve">10. Включение в соглашение о защите и поощрении капиталовложений сведений об условиях, </w:t>
      </w:r>
      <w:r>
        <w:lastRenderedPageBreak/>
        <w:t xml:space="preserve">указанных в </w:t>
      </w:r>
      <w:hyperlink w:anchor="P315" w:history="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388" w:history="1">
        <w:r>
          <w:rPr>
            <w:color w:val="0000FF"/>
          </w:rPr>
          <w:t>статьей 12</w:t>
        </w:r>
      </w:hyperlink>
      <w:r>
        <w:t xml:space="preserve"> и </w:t>
      </w:r>
      <w:hyperlink w:anchor="P439" w:history="1">
        <w:r>
          <w:rPr>
            <w:color w:val="0000FF"/>
          </w:rPr>
          <w:t>частью 3 статьи 14</w:t>
        </w:r>
      </w:hyperlink>
      <w:r>
        <w:t xml:space="preserve"> настоящего Федерального закона.</w:t>
      </w:r>
    </w:p>
    <w:p w:rsidR="00A53F66" w:rsidRDefault="00A53F66">
      <w:pPr>
        <w:pStyle w:val="ConsPlusNormal"/>
        <w:spacing w:before="22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A53F66" w:rsidRDefault="00A53F66">
      <w:pPr>
        <w:pStyle w:val="ConsPlusNormal"/>
        <w:spacing w:before="22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A53F66" w:rsidRDefault="00A53F66">
      <w:pPr>
        <w:pStyle w:val="ConsPlusNormal"/>
        <w:spacing w:before="220"/>
        <w:ind w:firstLine="540"/>
        <w:jc w:val="both"/>
      </w:pPr>
      <w:bookmarkStart w:id="52" w:name="P377"/>
      <w:bookmarkEnd w:id="52"/>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412" w:history="1">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A53F66" w:rsidRDefault="00A53F66">
      <w:pPr>
        <w:pStyle w:val="ConsPlusNormal"/>
        <w:spacing w:before="22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A53F66" w:rsidRDefault="00A53F66">
      <w:pPr>
        <w:pStyle w:val="ConsPlusNormal"/>
        <w:spacing w:before="220"/>
        <w:ind w:firstLine="540"/>
        <w:jc w:val="both"/>
      </w:pPr>
      <w: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w:t>
      </w:r>
      <w:proofErr w:type="gramStart"/>
      <w:r>
        <w:t>с</w:t>
      </w:r>
      <w:proofErr w:type="gramEnd"/>
      <w:r>
        <w:t xml:space="preserve"> тем, как данные условия определены в соглашении о защите и поощрении капиталовложений (с учетом допустимых отклонений);</w:t>
      </w:r>
    </w:p>
    <w:p w:rsidR="00A53F66" w:rsidRDefault="00A53F66">
      <w:pPr>
        <w:pStyle w:val="ConsPlusNormal"/>
        <w:spacing w:before="220"/>
        <w:ind w:firstLine="540"/>
        <w:jc w:val="both"/>
      </w:pPr>
      <w:r>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A53F66" w:rsidRDefault="00A53F66">
      <w:pPr>
        <w:pStyle w:val="ConsPlusNormal"/>
        <w:spacing w:before="22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A53F66" w:rsidRDefault="00A53F66">
      <w:pPr>
        <w:pStyle w:val="ConsPlusNormal"/>
        <w:spacing w:before="220"/>
        <w:ind w:firstLine="540"/>
        <w:jc w:val="both"/>
      </w:pPr>
      <w:bookmarkStart w:id="53" w:name="P382"/>
      <w:bookmarkEnd w:id="53"/>
      <w:r>
        <w:t>14. Каждое публично-правовое образование, являющееся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A53F66" w:rsidRDefault="00A53F66">
      <w:pPr>
        <w:pStyle w:val="ConsPlusNormal"/>
        <w:spacing w:before="22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21" w:history="1">
        <w:r>
          <w:rPr>
            <w:color w:val="0000FF"/>
          </w:rPr>
          <w:t>законом</w:t>
        </w:r>
      </w:hyperlink>
      <w:r>
        <w:t xml:space="preserve"> от 26 октября 2002 года N 127-ФЗ "О несостоятельности (банкротстве)";</w:t>
      </w:r>
    </w:p>
    <w:p w:rsidR="00A53F66" w:rsidRDefault="00A53F66">
      <w:pPr>
        <w:pStyle w:val="ConsPlusNormal"/>
        <w:spacing w:before="220"/>
        <w:ind w:firstLine="540"/>
        <w:jc w:val="both"/>
      </w:pPr>
      <w:r>
        <w:t>2) если принято решение о ликвидации организации, реализующей проект.</w:t>
      </w:r>
    </w:p>
    <w:p w:rsidR="00A53F66" w:rsidRDefault="00A53F66">
      <w:pPr>
        <w:pStyle w:val="ConsPlusNormal"/>
        <w:spacing w:before="220"/>
        <w:ind w:firstLine="540"/>
        <w:jc w:val="both"/>
      </w:pPr>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412" w:history="1">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w:t>
      </w:r>
      <w:r>
        <w:lastRenderedPageBreak/>
        <w:t>условий связанного договора.</w:t>
      </w:r>
    </w:p>
    <w:p w:rsidR="00A53F66" w:rsidRDefault="00A53F66">
      <w:pPr>
        <w:pStyle w:val="ConsPlusNormal"/>
        <w:spacing w:before="220"/>
        <w:ind w:firstLine="540"/>
        <w:jc w:val="both"/>
      </w:pPr>
      <w:r>
        <w:t>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A53F66" w:rsidRDefault="00A53F66">
      <w:pPr>
        <w:pStyle w:val="ConsPlusNormal"/>
        <w:jc w:val="both"/>
      </w:pPr>
    </w:p>
    <w:p w:rsidR="00A53F66" w:rsidRDefault="00A53F66">
      <w:pPr>
        <w:pStyle w:val="ConsPlusTitle"/>
        <w:ind w:firstLine="540"/>
        <w:jc w:val="both"/>
        <w:outlineLvl w:val="1"/>
      </w:pPr>
      <w:bookmarkStart w:id="54" w:name="P388"/>
      <w:bookmarkEnd w:id="54"/>
      <w:r>
        <w:t>Статья 12. Ответственность за нарушение условий соглашения о защите и поощрении капиталовложений</w:t>
      </w:r>
    </w:p>
    <w:p w:rsidR="00A53F66" w:rsidRDefault="00A53F66">
      <w:pPr>
        <w:pStyle w:val="ConsPlusNormal"/>
        <w:jc w:val="both"/>
      </w:pPr>
    </w:p>
    <w:p w:rsidR="00A53F66" w:rsidRDefault="00A53F66">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A53F66" w:rsidRDefault="00A53F66">
      <w:pPr>
        <w:pStyle w:val="ConsPlusNormal"/>
        <w:spacing w:before="220"/>
        <w:ind w:firstLine="540"/>
        <w:jc w:val="both"/>
      </w:pPr>
      <w:bookmarkStart w:id="55" w:name="P391"/>
      <w:bookmarkEnd w:id="55"/>
      <w: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государственные гарантии, при наступлении обстоятельств, указанных в </w:t>
      </w:r>
      <w:hyperlink w:anchor="P377" w:history="1">
        <w:r>
          <w:rPr>
            <w:color w:val="0000FF"/>
          </w:rPr>
          <w:t>части 13</w:t>
        </w:r>
      </w:hyperlink>
      <w:r>
        <w:t xml:space="preserve"> или </w:t>
      </w:r>
      <w:hyperlink w:anchor="P382" w:history="1">
        <w:r>
          <w:rPr>
            <w:color w:val="0000FF"/>
          </w:rPr>
          <w:t>14 статьи 11</w:t>
        </w:r>
      </w:hyperlink>
      <w:r>
        <w:t xml:space="preserve"> настоящего Федерального закона, с организации, реализующей проект, подлежат взысканию убытки.</w:t>
      </w:r>
    </w:p>
    <w:p w:rsidR="00A53F66" w:rsidRDefault="00A53F66">
      <w:pPr>
        <w:pStyle w:val="ConsPlusNormal"/>
        <w:spacing w:before="220"/>
        <w:ind w:firstLine="540"/>
        <w:jc w:val="both"/>
      </w:pPr>
      <w:bookmarkStart w:id="56" w:name="P392"/>
      <w:bookmarkEnd w:id="56"/>
      <w: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264"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439" w:history="1">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A53F66" w:rsidRDefault="00A53F66">
      <w:pPr>
        <w:pStyle w:val="ConsPlusNormal"/>
        <w:spacing w:before="220"/>
        <w:ind w:firstLine="540"/>
        <w:jc w:val="both"/>
      </w:pPr>
      <w:bookmarkStart w:id="57" w:name="P393"/>
      <w:bookmarkEnd w:id="57"/>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A53F66" w:rsidRDefault="00A53F66">
      <w:pPr>
        <w:pStyle w:val="ConsPlusNormal"/>
        <w:spacing w:before="220"/>
        <w:ind w:firstLine="540"/>
        <w:jc w:val="both"/>
      </w:pPr>
      <w:r>
        <w:t>2) все имущественные права, возникшие в рамках реализации инвестиционного проекта и подлежавшие регистрации, в том числе в применимых случаях права на результаты интеллектуальной деятельности и приравненные к ним средства индивидуализации, зарегистрированы в соответствии с законодательством Российской Федерации,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A53F66" w:rsidRDefault="00A53F66">
      <w:pPr>
        <w:pStyle w:val="ConsPlusNormal"/>
        <w:spacing w:before="220"/>
        <w:ind w:firstLine="540"/>
        <w:jc w:val="both"/>
      </w:pPr>
      <w:r>
        <w:t>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w:t>
      </w:r>
    </w:p>
    <w:p w:rsidR="00A53F66" w:rsidRDefault="00A53F66">
      <w:pPr>
        <w:pStyle w:val="ConsPlusNormal"/>
        <w:spacing w:before="220"/>
        <w:ind w:firstLine="540"/>
        <w:jc w:val="both"/>
      </w:pPr>
      <w:bookmarkStart w:id="58" w:name="P396"/>
      <w:bookmarkEnd w:id="58"/>
      <w:r>
        <w:t xml:space="preserve">4) у организации, реализующей проект, отсутствует задолженность по уплате обязательных платежей, указанных в </w:t>
      </w:r>
      <w:hyperlink w:anchor="P405" w:history="1">
        <w:r>
          <w:rPr>
            <w:color w:val="0000FF"/>
          </w:rPr>
          <w:t>части 8</w:t>
        </w:r>
      </w:hyperlink>
      <w:r>
        <w:t xml:space="preserve"> настоящей статьи.</w:t>
      </w:r>
    </w:p>
    <w:p w:rsidR="00A53F66" w:rsidRDefault="00A53F66">
      <w:pPr>
        <w:pStyle w:val="ConsPlusNormal"/>
        <w:spacing w:before="220"/>
        <w:ind w:firstLine="540"/>
        <w:jc w:val="both"/>
      </w:pPr>
      <w:bookmarkStart w:id="59" w:name="P397"/>
      <w:bookmarkEnd w:id="59"/>
      <w:r>
        <w:t xml:space="preserve">4. В случае, если соглашение о защите и поощрении капиталовложений содержит обязанность Российской Федерации и (или) субъекта (субъектов) Российской Федерации, предусмотренную </w:t>
      </w:r>
      <w:hyperlink w:anchor="P330" w:history="1">
        <w:r>
          <w:rPr>
            <w:color w:val="0000FF"/>
          </w:rPr>
          <w:t>частью 12 статьи 10</w:t>
        </w:r>
      </w:hyperlink>
      <w:r>
        <w:t xml:space="preserve"> настоящего Федерального закона, убытки организации, реализующей проект, возмещаются Российской Федерацией и (или) субъектом (субъектами) </w:t>
      </w:r>
      <w:r>
        <w:lastRenderedPageBreak/>
        <w:t xml:space="preserve">Российской Федерации при соблюдении совокупности условий, указанных в </w:t>
      </w:r>
      <w:hyperlink w:anchor="P393" w:history="1">
        <w:r>
          <w:rPr>
            <w:color w:val="0000FF"/>
          </w:rPr>
          <w:t>пунктах 1</w:t>
        </w:r>
      </w:hyperlink>
      <w:r>
        <w:t xml:space="preserve"> - </w:t>
      </w:r>
      <w:hyperlink w:anchor="P396" w:history="1">
        <w:r>
          <w:rPr>
            <w:color w:val="0000FF"/>
          </w:rPr>
          <w:t>4 части 3</w:t>
        </w:r>
      </w:hyperlink>
      <w:r>
        <w:t xml:space="preserve"> настоящей статьи, а также при условии осуществления организацией, реализующей проект, капитальных вложений в объеме, предусмотренном соглашением о защите и поощрении капиталовложений.</w:t>
      </w:r>
    </w:p>
    <w:p w:rsidR="00A53F66" w:rsidRDefault="00A53F66">
      <w:pPr>
        <w:pStyle w:val="ConsPlusNormal"/>
        <w:spacing w:before="220"/>
        <w:ind w:firstLine="540"/>
        <w:jc w:val="both"/>
      </w:pPr>
      <w: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254" w:history="1">
        <w:r>
          <w:rPr>
            <w:color w:val="0000FF"/>
          </w:rPr>
          <w:t>частях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rsidR="00A53F66" w:rsidRDefault="00A53F66">
      <w:pPr>
        <w:pStyle w:val="ConsPlusNormal"/>
        <w:spacing w:before="220"/>
        <w:ind w:firstLine="540"/>
        <w:jc w:val="both"/>
      </w:pPr>
      <w:r>
        <w:t xml:space="preserve">1) если в соответствии с </w:t>
      </w:r>
      <w:hyperlink w:anchor="P254" w:history="1">
        <w:r>
          <w:rPr>
            <w:color w:val="0000FF"/>
          </w:rPr>
          <w:t>частями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22" w:history="1">
        <w:r>
          <w:rPr>
            <w:color w:val="0000FF"/>
          </w:rPr>
          <w:t>законом</w:t>
        </w:r>
      </w:hyperlink>
      <w:r>
        <w:t xml:space="preserve"> от 21 июля 2005 года N 115-ФЗ "О концессионных соглашениях", Федеральным </w:t>
      </w:r>
      <w:hyperlink r:id="rId23"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A53F66" w:rsidRDefault="00A53F66">
      <w:pPr>
        <w:pStyle w:val="ConsPlusNormal"/>
        <w:spacing w:before="220"/>
        <w:ind w:firstLine="540"/>
        <w:jc w:val="both"/>
      </w:pPr>
      <w:r>
        <w:t xml:space="preserve">2) если в нарушение </w:t>
      </w:r>
      <w:hyperlink w:anchor="P254" w:history="1">
        <w:r>
          <w:rPr>
            <w:color w:val="0000FF"/>
          </w:rPr>
          <w:t>частей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24" w:history="1">
        <w:r>
          <w:rPr>
            <w:color w:val="0000FF"/>
          </w:rPr>
          <w:t>законом</w:t>
        </w:r>
      </w:hyperlink>
      <w:r>
        <w:t xml:space="preserve"> от 21 июля 2005 года N 115-ФЗ "О концессионных соглашениях", Федеральным </w:t>
      </w:r>
      <w:hyperlink r:id="rId25"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A53F66" w:rsidRDefault="00A53F66">
      <w:pPr>
        <w:pStyle w:val="ConsPlusNormal"/>
        <w:spacing w:before="220"/>
        <w:ind w:firstLine="540"/>
        <w:jc w:val="both"/>
      </w:pPr>
      <w:r>
        <w:t>6. Правительство Российской Федерации устанавливает:</w:t>
      </w:r>
    </w:p>
    <w:p w:rsidR="00A53F66" w:rsidRDefault="00A53F66">
      <w:pPr>
        <w:pStyle w:val="ConsPlusNormal"/>
        <w:spacing w:before="220"/>
        <w:ind w:firstLine="540"/>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391" w:history="1">
        <w:r>
          <w:rPr>
            <w:color w:val="0000FF"/>
          </w:rPr>
          <w:t>частью 2</w:t>
        </w:r>
      </w:hyperlink>
      <w:r>
        <w:t xml:space="preserve"> настоящей статьи случае;</w:t>
      </w:r>
    </w:p>
    <w:p w:rsidR="00A53F66" w:rsidRDefault="00A53F66">
      <w:pPr>
        <w:pStyle w:val="ConsPlusNormal"/>
        <w:spacing w:before="22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392" w:history="1">
        <w:r>
          <w:rPr>
            <w:color w:val="0000FF"/>
          </w:rPr>
          <w:t>частями 3</w:t>
        </w:r>
      </w:hyperlink>
      <w:r>
        <w:t xml:space="preserve"> и </w:t>
      </w:r>
      <w:hyperlink w:anchor="P397" w:history="1">
        <w:r>
          <w:rPr>
            <w:color w:val="0000FF"/>
          </w:rPr>
          <w:t>4</w:t>
        </w:r>
      </w:hyperlink>
      <w:r>
        <w:t xml:space="preserve"> настоящей статьи случаях.</w:t>
      </w:r>
    </w:p>
    <w:p w:rsidR="00A53F66" w:rsidRDefault="00A53F66">
      <w:pPr>
        <w:pStyle w:val="ConsPlusNormal"/>
        <w:spacing w:before="220"/>
        <w:ind w:firstLine="540"/>
        <w:jc w:val="both"/>
      </w:pPr>
      <w: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264"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A53F66" w:rsidRDefault="00A53F66">
      <w:pPr>
        <w:pStyle w:val="ConsPlusNormal"/>
        <w:spacing w:before="220"/>
        <w:ind w:firstLine="540"/>
        <w:jc w:val="both"/>
      </w:pPr>
      <w:bookmarkStart w:id="60" w:name="P405"/>
      <w:bookmarkEnd w:id="60"/>
      <w:r>
        <w:t xml:space="preserve">8. Объем реального ущерба и предельный объем возмещаемых затрат, указанных в </w:t>
      </w:r>
      <w:hyperlink w:anchor="P448" w:history="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w:t>
      </w:r>
      <w:r>
        <w:lastRenderedPageBreak/>
        <w:t>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A53F66" w:rsidRDefault="00A53F66">
      <w:pPr>
        <w:pStyle w:val="ConsPlusNormal"/>
        <w:spacing w:before="220"/>
        <w:ind w:firstLine="540"/>
        <w:jc w:val="both"/>
      </w:pPr>
      <w:r>
        <w:t>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A53F66" w:rsidRDefault="00A53F66">
      <w:pPr>
        <w:pStyle w:val="ConsPlusNormal"/>
        <w:spacing w:before="220"/>
        <w:ind w:firstLine="540"/>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A53F66" w:rsidRDefault="00A53F66">
      <w:pPr>
        <w:pStyle w:val="ConsPlusNormal"/>
        <w:spacing w:before="220"/>
        <w:ind w:firstLine="540"/>
        <w:jc w:val="both"/>
      </w:pPr>
      <w:r>
        <w:t xml:space="preserve">11. Возмещение реального ущерба, а также убытков в предусмотренном </w:t>
      </w:r>
      <w:hyperlink w:anchor="P397" w:history="1">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anchor="P397" w:history="1">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w:t>
      </w:r>
    </w:p>
    <w:p w:rsidR="00A53F66" w:rsidRDefault="00A53F66">
      <w:pPr>
        <w:pStyle w:val="ConsPlusNormal"/>
        <w:spacing w:before="22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A53F66" w:rsidRDefault="00A53F66">
      <w:pPr>
        <w:pStyle w:val="ConsPlusNormal"/>
        <w:spacing w:before="22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A53F66" w:rsidRDefault="00A53F66">
      <w:pPr>
        <w:pStyle w:val="ConsPlusNormal"/>
        <w:jc w:val="both"/>
      </w:pPr>
    </w:p>
    <w:p w:rsidR="00A53F66" w:rsidRDefault="00A53F66">
      <w:pPr>
        <w:pStyle w:val="ConsPlusTitle"/>
        <w:ind w:firstLine="540"/>
        <w:jc w:val="both"/>
        <w:outlineLvl w:val="1"/>
      </w:pPr>
      <w:bookmarkStart w:id="61" w:name="P412"/>
      <w:bookmarkEnd w:id="61"/>
      <w:r>
        <w:t>Статья 13. Рассмотрение споров по соглашению о защите и поощрении капиталовложений</w:t>
      </w:r>
    </w:p>
    <w:p w:rsidR="00A53F66" w:rsidRDefault="00A53F66">
      <w:pPr>
        <w:pStyle w:val="ConsPlusNormal"/>
        <w:jc w:val="both"/>
      </w:pPr>
    </w:p>
    <w:p w:rsidR="00A53F66" w:rsidRDefault="00A53F66">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A53F66" w:rsidRDefault="00A53F66">
      <w:pPr>
        <w:pStyle w:val="ConsPlusNormal"/>
        <w:spacing w:before="220"/>
        <w:ind w:firstLine="540"/>
        <w:jc w:val="both"/>
      </w:pPr>
      <w:r>
        <w:t>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rsidR="00A53F66" w:rsidRDefault="00A53F66">
      <w:pPr>
        <w:pStyle w:val="ConsPlusNormal"/>
        <w:spacing w:before="220"/>
        <w:ind w:firstLine="540"/>
        <w:jc w:val="both"/>
      </w:pPr>
      <w:r>
        <w:t>1) предложение об урегулировании спора путем переговоров;</w:t>
      </w:r>
    </w:p>
    <w:p w:rsidR="00A53F66" w:rsidRDefault="00A53F66">
      <w:pPr>
        <w:pStyle w:val="ConsPlusNormal"/>
        <w:spacing w:before="22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A53F66" w:rsidRDefault="00A53F66">
      <w:pPr>
        <w:pStyle w:val="ConsPlusNormal"/>
        <w:spacing w:before="220"/>
        <w:ind w:firstLine="540"/>
        <w:jc w:val="both"/>
      </w:pPr>
      <w:r>
        <w:t>3) обстоятельства, являющиеся причиной возникновения спора;</w:t>
      </w:r>
    </w:p>
    <w:p w:rsidR="00A53F66" w:rsidRDefault="00A53F66">
      <w:pPr>
        <w:pStyle w:val="ConsPlusNormal"/>
        <w:spacing w:before="220"/>
        <w:ind w:firstLine="540"/>
        <w:jc w:val="both"/>
      </w:pPr>
      <w:r>
        <w:t>4) краткое описание доводов в поддержку позиции стороны (сторон), направившей (направивших) уведомление о споре;</w:t>
      </w:r>
    </w:p>
    <w:p w:rsidR="00A53F66" w:rsidRDefault="00A53F66">
      <w:pPr>
        <w:pStyle w:val="ConsPlusNormal"/>
        <w:spacing w:before="220"/>
        <w:ind w:firstLine="540"/>
        <w:jc w:val="both"/>
      </w:pPr>
      <w:r>
        <w:t xml:space="preserve">5) доказательства и иные сведения, которые сторона (стороны) считает (считают) </w:t>
      </w:r>
      <w:r>
        <w:lastRenderedPageBreak/>
        <w:t>необходимым предоставить для подтверждения своих доводов;</w:t>
      </w:r>
    </w:p>
    <w:p w:rsidR="00A53F66" w:rsidRDefault="00A53F66">
      <w:pPr>
        <w:pStyle w:val="ConsPlusNormal"/>
        <w:spacing w:before="220"/>
        <w:ind w:firstLine="540"/>
        <w:jc w:val="both"/>
      </w:pPr>
      <w:r>
        <w:t>6) предложения стороны (сторон) по возможному урегулированию спора.</w:t>
      </w:r>
    </w:p>
    <w:p w:rsidR="00A53F66" w:rsidRDefault="00A53F66">
      <w:pPr>
        <w:pStyle w:val="ConsPlusNormal"/>
        <w:spacing w:before="220"/>
        <w:ind w:firstLine="540"/>
        <w:jc w:val="both"/>
      </w:pPr>
      <w:bookmarkStart w:id="62" w:name="P422"/>
      <w:bookmarkEnd w:id="62"/>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A53F66" w:rsidRDefault="00A53F66">
      <w:pPr>
        <w:pStyle w:val="ConsPlusNormal"/>
        <w:spacing w:before="22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422" w:history="1">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425" w:history="1">
        <w:r>
          <w:rPr>
            <w:color w:val="0000FF"/>
          </w:rPr>
          <w:t>частью 6</w:t>
        </w:r>
      </w:hyperlink>
      <w:r>
        <w:t xml:space="preserve"> настоящей статьи.</w:t>
      </w:r>
    </w:p>
    <w:p w:rsidR="00A53F66" w:rsidRDefault="00A53F66">
      <w:pPr>
        <w:pStyle w:val="ConsPlusNormal"/>
        <w:spacing w:before="220"/>
        <w:ind w:firstLine="540"/>
        <w:jc w:val="both"/>
      </w:pPr>
      <w:r>
        <w:t xml:space="preserve">5. Если стороны соглашения о защите и поощрении капиталовложений заключили арбитражное соглашение в порядке, установленном </w:t>
      </w:r>
      <w:hyperlink w:anchor="P425" w:history="1">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A53F66" w:rsidRDefault="00A53F66">
      <w:pPr>
        <w:pStyle w:val="ConsPlusNormal"/>
        <w:spacing w:before="220"/>
        <w:ind w:firstLine="540"/>
        <w:jc w:val="both"/>
      </w:pPr>
      <w:bookmarkStart w:id="63" w:name="P425"/>
      <w:bookmarkEnd w:id="63"/>
      <w:r>
        <w:t>6. Арбитражное соглашение заключается в виде арбитражной оговорки в соглашении о защите и поощрении капиталовложений.</w:t>
      </w:r>
    </w:p>
    <w:p w:rsidR="00A53F66" w:rsidRDefault="00A53F66">
      <w:pPr>
        <w:pStyle w:val="ConsPlusNormal"/>
        <w:spacing w:before="22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26" w:history="1">
        <w:r>
          <w:rPr>
            <w:color w:val="0000FF"/>
          </w:rPr>
          <w:t>законом</w:t>
        </w:r>
      </w:hyperlink>
      <w:r>
        <w:t xml:space="preserve"> от 29 декабря 2015 года N 382-ФЗ "Об арбитраже (третейском разбирательстве) в Российской Федерации".</w:t>
      </w:r>
    </w:p>
    <w:p w:rsidR="00A53F66" w:rsidRDefault="00A53F66">
      <w:pPr>
        <w:pStyle w:val="ConsPlusNormal"/>
        <w:jc w:val="both"/>
      </w:pPr>
    </w:p>
    <w:p w:rsidR="00A53F66" w:rsidRDefault="00A53F66">
      <w:pPr>
        <w:pStyle w:val="ConsPlusTitle"/>
        <w:ind w:firstLine="540"/>
        <w:jc w:val="both"/>
        <w:outlineLvl w:val="1"/>
      </w:pPr>
      <w:bookmarkStart w:id="64" w:name="P428"/>
      <w:bookmarkEnd w:id="64"/>
      <w:r>
        <w:t>Статья 14. Связанные договоры</w:t>
      </w:r>
    </w:p>
    <w:p w:rsidR="00A53F66" w:rsidRDefault="00A53F66">
      <w:pPr>
        <w:pStyle w:val="ConsPlusNormal"/>
        <w:jc w:val="both"/>
      </w:pPr>
    </w:p>
    <w:p w:rsidR="00A53F66" w:rsidRDefault="00A53F66">
      <w:pPr>
        <w:pStyle w:val="ConsPlusNormal"/>
        <w:ind w:firstLine="540"/>
        <w:jc w:val="both"/>
      </w:pPr>
      <w:bookmarkStart w:id="65" w:name="P430"/>
      <w:bookmarkEnd w:id="65"/>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162" w:history="1">
        <w:r>
          <w:rPr>
            <w:color w:val="0000FF"/>
          </w:rPr>
          <w:t>статьей 7</w:t>
        </w:r>
      </w:hyperlink>
      <w:r>
        <w:t xml:space="preserve"> или </w:t>
      </w:r>
      <w:hyperlink w:anchor="P209" w:history="1">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A53F66" w:rsidRDefault="00A53F66">
      <w:pPr>
        <w:pStyle w:val="ConsPlusNormal"/>
        <w:spacing w:before="220"/>
        <w:ind w:firstLine="540"/>
        <w:jc w:val="both"/>
      </w:pPr>
      <w:bookmarkStart w:id="66" w:name="P431"/>
      <w:bookmarkEnd w:id="66"/>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A53F66" w:rsidRDefault="00A53F66">
      <w:pPr>
        <w:pStyle w:val="ConsPlusNormal"/>
        <w:spacing w:before="220"/>
        <w:ind w:firstLine="540"/>
        <w:jc w:val="both"/>
      </w:pPr>
      <w:bookmarkStart w:id="67" w:name="P432"/>
      <w:bookmarkEnd w:id="67"/>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A53F66" w:rsidRDefault="00A53F66">
      <w:pPr>
        <w:pStyle w:val="ConsPlusNormal"/>
        <w:spacing w:before="220"/>
        <w:ind w:firstLine="540"/>
        <w:jc w:val="both"/>
      </w:pPr>
      <w:bookmarkStart w:id="68" w:name="P433"/>
      <w:bookmarkEnd w:id="68"/>
      <w:r>
        <w:t>3) соответствующий законодательству Российской Федерации договор между организацией, реализующей проект, и регулируемой организацией, содержащий одно или несколько следующих условий:</w:t>
      </w:r>
    </w:p>
    <w:p w:rsidR="00A53F66" w:rsidRDefault="00A53F66">
      <w:pPr>
        <w:pStyle w:val="ConsPlusNormal"/>
        <w:spacing w:before="220"/>
        <w:ind w:firstLine="540"/>
        <w:jc w:val="both"/>
      </w:pPr>
      <w:bookmarkStart w:id="69" w:name="P434"/>
      <w:bookmarkEnd w:id="69"/>
      <w:r>
        <w:t xml:space="preserve">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w:t>
      </w:r>
      <w:r>
        <w:lastRenderedPageBreak/>
        <w:t>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A53F66" w:rsidRDefault="00A53F66">
      <w:pPr>
        <w:pStyle w:val="ConsPlusNormal"/>
        <w:spacing w:before="22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A53F66" w:rsidRDefault="00A53F66">
      <w:pPr>
        <w:pStyle w:val="ConsPlusNormal"/>
        <w:spacing w:before="220"/>
        <w:ind w:firstLine="540"/>
        <w:jc w:val="both"/>
      </w:pPr>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rsidR="00A53F66" w:rsidRDefault="00A53F66">
      <w:pPr>
        <w:pStyle w:val="ConsPlusNormal"/>
        <w:spacing w:before="220"/>
        <w:ind w:firstLine="540"/>
        <w:jc w:val="both"/>
      </w:pPr>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A53F66" w:rsidRDefault="00A53F66">
      <w:pPr>
        <w:pStyle w:val="ConsPlusNormal"/>
        <w:spacing w:before="220"/>
        <w:ind w:firstLine="540"/>
        <w:jc w:val="both"/>
      </w:pPr>
      <w:r>
        <w:t xml:space="preserve">2. Договор, предусмотренный </w:t>
      </w:r>
      <w:hyperlink w:anchor="P433" w:history="1">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A53F66" w:rsidRDefault="00A53F66">
      <w:pPr>
        <w:pStyle w:val="ConsPlusNormal"/>
        <w:spacing w:before="220"/>
        <w:ind w:firstLine="540"/>
        <w:jc w:val="both"/>
      </w:pPr>
      <w:bookmarkStart w:id="70" w:name="P439"/>
      <w:bookmarkEnd w:id="70"/>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388" w:history="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A53F66" w:rsidRDefault="00A53F66">
      <w:pPr>
        <w:pStyle w:val="ConsPlusNormal"/>
        <w:spacing w:before="220"/>
        <w:ind w:firstLine="540"/>
        <w:jc w:val="both"/>
      </w:pPr>
      <w:bookmarkStart w:id="71" w:name="P440"/>
      <w:bookmarkEnd w:id="71"/>
      <w:r>
        <w:t xml:space="preserve">1) нарушение сроков и (или) объемов предоставления субсидий, бюджетных инвестиций, указанных в </w:t>
      </w:r>
      <w:hyperlink w:anchor="P431" w:history="1">
        <w:r>
          <w:rPr>
            <w:color w:val="0000FF"/>
          </w:rPr>
          <w:t>пункте 1 части 1</w:t>
        </w:r>
      </w:hyperlink>
      <w:r>
        <w:t xml:space="preserve"> настоящей статьи;</w:t>
      </w:r>
    </w:p>
    <w:p w:rsidR="00A53F66" w:rsidRDefault="00A53F66">
      <w:pPr>
        <w:pStyle w:val="ConsPlusNormal"/>
        <w:spacing w:before="220"/>
        <w:ind w:firstLine="540"/>
        <w:jc w:val="both"/>
      </w:pPr>
      <w:bookmarkStart w:id="72" w:name="P441"/>
      <w:bookmarkEnd w:id="72"/>
      <w:r>
        <w:t xml:space="preserve">2) нарушение сроков и (или) объемов предоставления субсидий кредитору, указанному в </w:t>
      </w:r>
      <w:hyperlink w:anchor="P432" w:history="1">
        <w:r>
          <w:rPr>
            <w:color w:val="0000FF"/>
          </w:rPr>
          <w:t>пункте 2 части 1</w:t>
        </w:r>
      </w:hyperlink>
      <w:r>
        <w:t xml:space="preserve"> настоящей статьи;</w:t>
      </w:r>
    </w:p>
    <w:p w:rsidR="00A53F66" w:rsidRDefault="00A53F66">
      <w:pPr>
        <w:pStyle w:val="ConsPlusNormal"/>
        <w:spacing w:before="220"/>
        <w:ind w:firstLine="540"/>
        <w:jc w:val="both"/>
      </w:pPr>
      <w: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434" w:history="1">
        <w:r>
          <w:rPr>
            <w:color w:val="0000FF"/>
          </w:rPr>
          <w:t>подпунктом "а" пункта 3 части 1</w:t>
        </w:r>
      </w:hyperlink>
      <w:r>
        <w:t xml:space="preserve"> настоящей статьи.</w:t>
      </w:r>
    </w:p>
    <w:p w:rsidR="00A53F66" w:rsidRDefault="00A53F66">
      <w:pPr>
        <w:pStyle w:val="ConsPlusNormal"/>
        <w:spacing w:before="220"/>
        <w:ind w:firstLine="540"/>
        <w:jc w:val="both"/>
      </w:pPr>
      <w:r>
        <w:t xml:space="preserve">4. Порядок и особенности заключения, исполнения и прекращения действия договоров, указанных в </w:t>
      </w:r>
      <w:hyperlink w:anchor="P430" w:history="1">
        <w:r>
          <w:rPr>
            <w:color w:val="0000FF"/>
          </w:rPr>
          <w:t>части 1</w:t>
        </w:r>
      </w:hyperlink>
      <w:r>
        <w:t xml:space="preserve"> настоящей статьи, определяются в соответствии с законодательством Российской Федерации.</w:t>
      </w:r>
    </w:p>
    <w:p w:rsidR="00A53F66" w:rsidRDefault="00A53F66">
      <w:pPr>
        <w:pStyle w:val="ConsPlusNormal"/>
        <w:spacing w:before="22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A53F66" w:rsidRDefault="00A53F66">
      <w:pPr>
        <w:pStyle w:val="ConsPlusNormal"/>
        <w:jc w:val="both"/>
      </w:pPr>
    </w:p>
    <w:p w:rsidR="00A53F66" w:rsidRDefault="00A53F66">
      <w:pPr>
        <w:pStyle w:val="ConsPlusTitle"/>
        <w:ind w:firstLine="540"/>
        <w:jc w:val="both"/>
        <w:outlineLvl w:val="1"/>
      </w:pPr>
      <w:bookmarkStart w:id="73" w:name="P446"/>
      <w:bookmarkEnd w:id="73"/>
      <w:r>
        <w:lastRenderedPageBreak/>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A53F66" w:rsidRDefault="00A53F66">
      <w:pPr>
        <w:pStyle w:val="ConsPlusNormal"/>
        <w:jc w:val="both"/>
      </w:pPr>
    </w:p>
    <w:p w:rsidR="00A53F66" w:rsidRDefault="00A53F66">
      <w:pPr>
        <w:pStyle w:val="ConsPlusNormal"/>
        <w:ind w:firstLine="540"/>
        <w:jc w:val="both"/>
      </w:pPr>
      <w:bookmarkStart w:id="74" w:name="P448"/>
      <w:bookmarkEnd w:id="74"/>
      <w:r>
        <w:t xml:space="preserve">1. Организации, реализующей проект, может быть предоставлена в порядке, предусмотренном бюджетным законодательством Российской Федерации, </w:t>
      </w:r>
      <w:hyperlink r:id="rId27" w:history="1">
        <w:r>
          <w:rPr>
            <w:color w:val="0000FF"/>
          </w:rPr>
          <w:t>мера</w:t>
        </w:r>
      </w:hyperlink>
      <w:r>
        <w:t xml:space="preserve"> государственной поддержки, предусматривающая возмещение затрат за счет средств федерального бюджета и (или) за счет средств бюджета субъекта Российской Федерации:</w:t>
      </w:r>
    </w:p>
    <w:p w:rsidR="00A53F66" w:rsidRDefault="00A53F66">
      <w:pPr>
        <w:pStyle w:val="ConsPlusNormal"/>
        <w:spacing w:before="220"/>
        <w:ind w:firstLine="540"/>
        <w:jc w:val="both"/>
      </w:pPr>
      <w:r>
        <w:t>1)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A53F66" w:rsidRDefault="00A53F66">
      <w:pPr>
        <w:pStyle w:val="ConsPlusNormal"/>
        <w:spacing w:before="220"/>
        <w:ind w:firstLine="540"/>
        <w:jc w:val="both"/>
      </w:pPr>
      <w:r>
        <w:t>2) на уплату процентов по кредитам и займам, купонного дохода по облигационным займам, привлеченным для создания (строительства), модернизации и (или) реконструкции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A53F66" w:rsidRDefault="00A53F66">
      <w:pPr>
        <w:pStyle w:val="ConsPlusNormal"/>
        <w:spacing w:before="220"/>
        <w:ind w:firstLine="540"/>
        <w:jc w:val="both"/>
      </w:pPr>
      <w:r>
        <w:t xml:space="preserve">2. Предельный объем возмещаемых затрат, указанных в </w:t>
      </w:r>
      <w:hyperlink w:anchor="P448" w:history="1">
        <w:r>
          <w:rPr>
            <w:color w:val="0000FF"/>
          </w:rPr>
          <w:t>части 1</w:t>
        </w:r>
      </w:hyperlink>
      <w:r>
        <w:t xml:space="preserve"> настоящей статьи:</w:t>
      </w:r>
    </w:p>
    <w:p w:rsidR="00A53F66" w:rsidRDefault="00A53F66">
      <w:pPr>
        <w:pStyle w:val="ConsPlusNormal"/>
        <w:spacing w:before="220"/>
        <w:ind w:firstLine="540"/>
        <w:jc w:val="both"/>
      </w:pPr>
      <w:r>
        <w:t>1) не может превышать 50 процентов фактически понесенных затрат для объектов обеспечивающей инфраструктуры;</w:t>
      </w:r>
    </w:p>
    <w:p w:rsidR="00A53F66" w:rsidRDefault="00A53F66">
      <w:pPr>
        <w:pStyle w:val="ConsPlusNormal"/>
        <w:spacing w:before="220"/>
        <w:ind w:firstLine="540"/>
        <w:jc w:val="both"/>
      </w:pPr>
      <w:r>
        <w:t>2) не может превышать 100 процентов фактически понесенных затрат для объектов сопутствующей инфраструктуры.</w:t>
      </w:r>
    </w:p>
    <w:p w:rsidR="00A53F66" w:rsidRDefault="00A53F66">
      <w:pPr>
        <w:pStyle w:val="ConsPlusNormal"/>
        <w:spacing w:before="220"/>
        <w:ind w:firstLine="540"/>
        <w:jc w:val="both"/>
      </w:pPr>
      <w:bookmarkStart w:id="75" w:name="P454"/>
      <w:bookmarkEnd w:id="75"/>
      <w:r>
        <w:t xml:space="preserve">3. Предельный объем возмещаемых затрат, указанных в </w:t>
      </w:r>
      <w:hyperlink w:anchor="P448" w:history="1">
        <w:r>
          <w:rPr>
            <w:color w:val="0000FF"/>
          </w:rPr>
          <w:t>части 1</w:t>
        </w:r>
      </w:hyperlink>
      <w:r>
        <w:t xml:space="preserve"> настоящей статьи, и объем реального ущерба, указанный в </w:t>
      </w:r>
      <w:hyperlink w:anchor="P392" w:history="1">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A53F66" w:rsidRDefault="00A53F66">
      <w:pPr>
        <w:pStyle w:val="ConsPlusNormal"/>
        <w:spacing w:before="220"/>
        <w:ind w:firstLine="540"/>
        <w:jc w:val="both"/>
      </w:pPr>
      <w:bookmarkStart w:id="76" w:name="P455"/>
      <w:bookmarkEnd w:id="76"/>
      <w:r>
        <w:t xml:space="preserve">4. Предельный срок, в течение которого возмещаются затраты, указанные в </w:t>
      </w:r>
      <w:hyperlink w:anchor="P448" w:history="1">
        <w:r>
          <w:rPr>
            <w:color w:val="0000FF"/>
          </w:rPr>
          <w:t>части 1</w:t>
        </w:r>
      </w:hyperlink>
      <w:r>
        <w:t xml:space="preserve"> настоящей статьи, составляет:</w:t>
      </w:r>
    </w:p>
    <w:p w:rsidR="00A53F66" w:rsidRDefault="00A53F66">
      <w:pPr>
        <w:pStyle w:val="ConsPlusNormal"/>
        <w:spacing w:before="220"/>
        <w:ind w:firstLine="540"/>
        <w:jc w:val="both"/>
      </w:pPr>
      <w:r>
        <w:t>1) 5 лет - для обеспечивающей инфраструктуры;</w:t>
      </w:r>
    </w:p>
    <w:p w:rsidR="00A53F66" w:rsidRDefault="00A53F66">
      <w:pPr>
        <w:pStyle w:val="ConsPlusNormal"/>
        <w:spacing w:before="220"/>
        <w:ind w:firstLine="540"/>
        <w:jc w:val="both"/>
      </w:pPr>
      <w:r>
        <w:t>2) 10 лет - для сопутствующей инфраструктуры.</w:t>
      </w:r>
    </w:p>
    <w:p w:rsidR="00A53F66" w:rsidRDefault="00A53F66">
      <w:pPr>
        <w:pStyle w:val="ConsPlusNormal"/>
        <w:spacing w:before="220"/>
        <w:ind w:firstLine="540"/>
        <w:jc w:val="both"/>
      </w:pPr>
      <w:bookmarkStart w:id="77" w:name="P458"/>
      <w:bookmarkEnd w:id="77"/>
      <w:r>
        <w:t xml:space="preserve">5.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327" w:history="1">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448" w:history="1">
        <w:r>
          <w:rPr>
            <w:color w:val="0000FF"/>
          </w:rPr>
          <w:t>части 1</w:t>
        </w:r>
      </w:hyperlink>
      <w:r>
        <w:t xml:space="preserve"> настоящей статьи, составляет:</w:t>
      </w:r>
    </w:p>
    <w:p w:rsidR="00A53F66" w:rsidRDefault="00A53F66">
      <w:pPr>
        <w:pStyle w:val="ConsPlusNormal"/>
        <w:spacing w:before="220"/>
        <w:ind w:firstLine="540"/>
        <w:jc w:val="both"/>
      </w:pPr>
      <w:r>
        <w:t>1) 6 лет - для обеспечивающей инфраструктуры;</w:t>
      </w:r>
    </w:p>
    <w:p w:rsidR="00A53F66" w:rsidRDefault="00A53F66">
      <w:pPr>
        <w:pStyle w:val="ConsPlusNormal"/>
        <w:spacing w:before="220"/>
        <w:ind w:firstLine="540"/>
        <w:jc w:val="both"/>
      </w:pPr>
      <w:r>
        <w:t>2) 11 лет - для сопутствующей инфраструктуры.</w:t>
      </w:r>
    </w:p>
    <w:p w:rsidR="00A53F66" w:rsidRDefault="00A53F66">
      <w:pPr>
        <w:pStyle w:val="ConsPlusNormal"/>
        <w:spacing w:before="220"/>
        <w:ind w:firstLine="540"/>
        <w:jc w:val="both"/>
      </w:pPr>
      <w:r>
        <w:t xml:space="preserve">6. Сроки, указанные в </w:t>
      </w:r>
      <w:hyperlink w:anchor="P455" w:history="1">
        <w:r>
          <w:rPr>
            <w:color w:val="0000FF"/>
          </w:rPr>
          <w:t>частях 4</w:t>
        </w:r>
      </w:hyperlink>
      <w:r>
        <w:t xml:space="preserve"> и </w:t>
      </w:r>
      <w:hyperlink w:anchor="P458" w:history="1">
        <w:r>
          <w:rPr>
            <w:color w:val="0000FF"/>
          </w:rPr>
          <w:t>5</w:t>
        </w:r>
      </w:hyperlink>
      <w:r>
        <w:t xml:space="preserve"> настоящей статьи, исчисляются со дня начала возмещения затрат, указанных в </w:t>
      </w:r>
      <w:hyperlink w:anchor="P448" w:history="1">
        <w:r>
          <w:rPr>
            <w:color w:val="0000FF"/>
          </w:rPr>
          <w:t>части 1</w:t>
        </w:r>
      </w:hyperlink>
      <w:r>
        <w:t xml:space="preserve"> настоящей статьи.</w:t>
      </w:r>
    </w:p>
    <w:p w:rsidR="00A53F66" w:rsidRDefault="00A53F66">
      <w:pPr>
        <w:pStyle w:val="ConsPlusNormal"/>
        <w:spacing w:before="220"/>
        <w:ind w:firstLine="540"/>
        <w:jc w:val="both"/>
      </w:pPr>
      <w:bookmarkStart w:id="78" w:name="P462"/>
      <w:bookmarkEnd w:id="78"/>
      <w:r>
        <w:lastRenderedPageBreak/>
        <w:t xml:space="preserve">7. Средства из федерального бюджета, бюджетов субъектов Российской Федерации на возмещение затрат, указанных в </w:t>
      </w:r>
      <w:hyperlink w:anchor="P448" w:history="1">
        <w:r>
          <w:rPr>
            <w:color w:val="0000FF"/>
          </w:rPr>
          <w:t>части 1</w:t>
        </w:r>
      </w:hyperlink>
      <w:r>
        <w:t xml:space="preserve"> настоящей статьи, предоставляются при соблюдении следующих условий:</w:t>
      </w:r>
    </w:p>
    <w:p w:rsidR="00A53F66" w:rsidRDefault="00A53F66">
      <w:pPr>
        <w:pStyle w:val="ConsPlusNormal"/>
        <w:spacing w:before="220"/>
        <w:ind w:firstLine="540"/>
        <w:jc w:val="both"/>
      </w:pPr>
      <w:r>
        <w:t>1) все имущественные права, возникшие в рамках реализации инвестиционного проекта и подлежавшие регистрации, зарегистрированы в соответствии с законодательством Российской Федерации, в том числе в применимых случаях права на результаты интеллектуальной деятельности и приравненные к ним средства индивидуализации,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A53F66" w:rsidRDefault="00A53F66">
      <w:pPr>
        <w:pStyle w:val="ConsPlusNormal"/>
        <w:spacing w:before="220"/>
        <w:ind w:firstLine="540"/>
        <w:jc w:val="both"/>
      </w:pPr>
      <w:r>
        <w:t xml:space="preserve">2) у организации, реализующей проект, отсутствует задолженность по уплате обязательных платежей, указанных в </w:t>
      </w:r>
      <w:hyperlink w:anchor="P454" w:history="1">
        <w:r>
          <w:rPr>
            <w:color w:val="0000FF"/>
          </w:rPr>
          <w:t>части 3</w:t>
        </w:r>
      </w:hyperlink>
      <w:r>
        <w:t xml:space="preserve"> настоящей статьи;</w:t>
      </w:r>
    </w:p>
    <w:p w:rsidR="00A53F66" w:rsidRDefault="00A53F66">
      <w:pPr>
        <w:pStyle w:val="ConsPlusNormal"/>
        <w:spacing w:before="220"/>
        <w:ind w:firstLine="540"/>
        <w:jc w:val="both"/>
      </w:pPr>
      <w:r>
        <w:t>3) соблюдение нормативов возмещения затрат (предельного объема расходов федерального бюджета, бюджетов субъектов Российской Федерации на возмещение затрат, осуществленных в целях создания (строительства), модернизации и (или) реконструкции объекта инфраструктуры);</w:t>
      </w:r>
    </w:p>
    <w:p w:rsidR="00A53F66" w:rsidRDefault="00A53F66">
      <w:pPr>
        <w:pStyle w:val="ConsPlusNormal"/>
        <w:spacing w:before="220"/>
        <w:ind w:firstLine="540"/>
        <w:jc w:val="both"/>
      </w:pPr>
      <w:r>
        <w:t>4) проведена проверка отсутствия в инвестиционных программах регулируемых организаций и (или) в применимых случаях в программах перспективного развития отдельных отраслей экономики проектов по созданию (строительству), модернизации и (или) реконструкции объектов обеспечивающей и (или) сопутствующей инфраструктур, необходимых для реализации инвестиционного проекта;</w:t>
      </w:r>
    </w:p>
    <w:p w:rsidR="00A53F66" w:rsidRDefault="00A53F66">
      <w:pPr>
        <w:pStyle w:val="ConsPlusNormal"/>
        <w:spacing w:before="220"/>
        <w:ind w:firstLine="540"/>
        <w:jc w:val="both"/>
      </w:pPr>
      <w:r>
        <w:t xml:space="preserve">5) проведена оценка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по результатам которой принято решение о предоставлении меры государственной поддержки, указанной в </w:t>
      </w:r>
      <w:hyperlink w:anchor="P448" w:history="1">
        <w:r>
          <w:rPr>
            <w:color w:val="0000FF"/>
          </w:rPr>
          <w:t>части 1</w:t>
        </w:r>
      </w:hyperlink>
      <w:r>
        <w:t xml:space="preserve"> настоящей статьи.</w:t>
      </w:r>
    </w:p>
    <w:p w:rsidR="00A53F66" w:rsidRDefault="00A53F66">
      <w:pPr>
        <w:pStyle w:val="ConsPlusNormal"/>
        <w:spacing w:before="220"/>
        <w:ind w:firstLine="540"/>
        <w:jc w:val="both"/>
      </w:pPr>
      <w:r>
        <w:t xml:space="preserve">8. При проведении оценки, предусмотренной </w:t>
      </w:r>
      <w:hyperlink w:anchor="P462" w:history="1">
        <w:r>
          <w:rPr>
            <w:color w:val="0000FF"/>
          </w:rPr>
          <w:t>частью 7</w:t>
        </w:r>
      </w:hyperlink>
      <w:r>
        <w:t xml:space="preserve"> настоящей статьи, сравнению подлежат следующие варианты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w:t>
      </w:r>
    </w:p>
    <w:p w:rsidR="00A53F66" w:rsidRDefault="00A53F66">
      <w:pPr>
        <w:pStyle w:val="ConsPlusNormal"/>
        <w:spacing w:before="220"/>
        <w:ind w:firstLine="540"/>
        <w:jc w:val="both"/>
      </w:pPr>
      <w:r>
        <w:t xml:space="preserve">1) предоставление меры государственной поддержки, предусмотренной </w:t>
      </w:r>
      <w:hyperlink w:anchor="P448" w:history="1">
        <w:r>
          <w:rPr>
            <w:color w:val="0000FF"/>
          </w:rPr>
          <w:t>частью 1</w:t>
        </w:r>
      </w:hyperlink>
      <w:r>
        <w:t xml:space="preserve"> настоящей статьи, если создание (строительство), модернизация и (или) реконструкция объектов инфраструктуры осуществляются организацией, реализующей проект;</w:t>
      </w:r>
    </w:p>
    <w:p w:rsidR="00A53F66" w:rsidRDefault="00A53F66">
      <w:pPr>
        <w:pStyle w:val="ConsPlusNormal"/>
        <w:spacing w:before="220"/>
        <w:ind w:firstLine="540"/>
        <w:jc w:val="both"/>
      </w:pPr>
      <w:r>
        <w:t>2) создание (строительство), модернизация и (или) реконструкция указанных объектов осуществляются за счет средств бюджетов бюджетной системы Российской Федерации.</w:t>
      </w:r>
    </w:p>
    <w:p w:rsidR="00A53F66" w:rsidRDefault="00A53F66">
      <w:pPr>
        <w:pStyle w:val="ConsPlusNormal"/>
        <w:spacing w:before="220"/>
        <w:ind w:firstLine="540"/>
        <w:jc w:val="both"/>
      </w:pPr>
      <w:r>
        <w:t xml:space="preserve">9. Предусмотренная </w:t>
      </w:r>
      <w:hyperlink w:anchor="P462" w:history="1">
        <w:r>
          <w:rPr>
            <w:color w:val="0000FF"/>
          </w:rPr>
          <w:t>частью 7</w:t>
        </w:r>
      </w:hyperlink>
      <w:r>
        <w:t xml:space="preserve"> настоящей статьи оценка осуществляется:</w:t>
      </w:r>
    </w:p>
    <w:p w:rsidR="00A53F66" w:rsidRDefault="00A53F66">
      <w:pPr>
        <w:pStyle w:val="ConsPlusNormal"/>
        <w:spacing w:before="220"/>
        <w:ind w:firstLine="540"/>
        <w:jc w:val="both"/>
      </w:pPr>
      <w:r>
        <w:t>1) федеральным органом государственной власти, если рассматривается возможность предоставления меры государственной поддержки за счет средств федерального бюджета;</w:t>
      </w:r>
    </w:p>
    <w:p w:rsidR="00A53F66" w:rsidRDefault="00A53F66">
      <w:pPr>
        <w:pStyle w:val="ConsPlusNormal"/>
        <w:spacing w:before="220"/>
        <w:ind w:firstLine="540"/>
        <w:jc w:val="both"/>
      </w:pPr>
      <w:r>
        <w:t>2) органом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w:t>
      </w:r>
    </w:p>
    <w:p w:rsidR="00A53F66" w:rsidRDefault="00A53F66">
      <w:pPr>
        <w:pStyle w:val="ConsPlusNormal"/>
        <w:spacing w:before="220"/>
        <w:ind w:firstLine="540"/>
        <w:jc w:val="both"/>
      </w:pPr>
      <w:r>
        <w:t xml:space="preserve">10. Перед проведением предусмотренной </w:t>
      </w:r>
      <w:hyperlink w:anchor="P462" w:history="1">
        <w:r>
          <w:rPr>
            <w:color w:val="0000FF"/>
          </w:rPr>
          <w:t>частью 7</w:t>
        </w:r>
      </w:hyperlink>
      <w:r>
        <w:t xml:space="preserve"> настоящей статьи оценки уполномоченный орган государственной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w:t>
      </w:r>
      <w:r>
        <w:lastRenderedPageBreak/>
        <w:t>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A53F66" w:rsidRDefault="00A53F66">
      <w:pPr>
        <w:pStyle w:val="ConsPlusNormal"/>
        <w:spacing w:before="220"/>
        <w:ind w:firstLine="540"/>
        <w:jc w:val="both"/>
      </w:pPr>
      <w:r>
        <w:t xml:space="preserve">11. Предоставление средств из федерального бюджета, бюджетов субъектов Российской Федерации на возмещение затрат, указанных в </w:t>
      </w:r>
      <w:hyperlink w:anchor="P448" w:history="1">
        <w:r>
          <w:rPr>
            <w:color w:val="0000FF"/>
          </w:rPr>
          <w:t>части 1</w:t>
        </w:r>
      </w:hyperlink>
      <w:r>
        <w:t xml:space="preserve"> настоящей статьи, осуществляется соответственно Российской Федерацией, субъектами Российской Федерации с последующей передачей сопутствующей инфраструктуры в государственную (муниципальную) собственность или собственность регулируемой организации, за исключением случаев, если сопутствующая инфраструктура поступает в собственность организации, реализующей проект, и при этом такая организация принимает в установленном порядке обязательства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а также за исключением случаев, если реконструкции подлежали объекты сопутствующей инфраструктуры, находящиеся в государственной (муниципальной) собственности.</w:t>
      </w:r>
    </w:p>
    <w:p w:rsidR="00A53F66" w:rsidRDefault="00A53F66">
      <w:pPr>
        <w:pStyle w:val="ConsPlusNormal"/>
        <w:spacing w:before="220"/>
        <w:ind w:firstLine="540"/>
        <w:jc w:val="both"/>
      </w:pPr>
      <w:r>
        <w:t xml:space="preserve">12. При принятии решения о возмещении затрат, указанных в </w:t>
      </w:r>
      <w:hyperlink w:anchor="P448" w:history="1">
        <w:r>
          <w:rPr>
            <w:color w:val="0000FF"/>
          </w:rPr>
          <w:t>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обеспечивающей и (или) сопутствующей инфраструктур, создаваемых в рамках реализации инвестиционного проекта и передаваемых в государственную (муниципальную) собственность или в собственность регулируемой организации.</w:t>
      </w:r>
    </w:p>
    <w:p w:rsidR="00A53F66" w:rsidRDefault="00A53F66">
      <w:pPr>
        <w:pStyle w:val="ConsPlusNormal"/>
        <w:spacing w:before="220"/>
        <w:ind w:firstLine="540"/>
        <w:jc w:val="both"/>
      </w:pPr>
      <w:r>
        <w:t>13. В соглашении (договоре)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собственность регулируемой организации или муниципального образования требуется согласие такой организации или такого муниципального образования.</w:t>
      </w:r>
    </w:p>
    <w:p w:rsidR="00A53F66" w:rsidRDefault="00A53F66">
      <w:pPr>
        <w:pStyle w:val="ConsPlusNormal"/>
        <w:spacing w:before="220"/>
        <w:ind w:firstLine="540"/>
        <w:jc w:val="both"/>
      </w:pPr>
      <w:r>
        <w:t>14.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 Порядок и сроки подписания акта приема-передачи определяются соглашением (договором)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если иное не предусмотрено законодательством Российской Федерации.</w:t>
      </w:r>
    </w:p>
    <w:p w:rsidR="00A53F66" w:rsidRDefault="00A53F66">
      <w:pPr>
        <w:pStyle w:val="ConsPlusNormal"/>
        <w:spacing w:before="220"/>
        <w:ind w:firstLine="540"/>
        <w:jc w:val="both"/>
      </w:pPr>
      <w:r>
        <w:t xml:space="preserve">15. Допускается предоставление мер государственной поддержки, указанных в </w:t>
      </w:r>
      <w:hyperlink w:anchor="P448" w:history="1">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осуществляется полностью за счет средств организации, реализующей проект.</w:t>
      </w:r>
    </w:p>
    <w:p w:rsidR="00A53F66" w:rsidRDefault="00A53F66">
      <w:pPr>
        <w:pStyle w:val="ConsPlusNormal"/>
        <w:spacing w:before="220"/>
        <w:ind w:firstLine="540"/>
        <w:jc w:val="both"/>
      </w:pPr>
      <w:r>
        <w:t>16.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A53F66" w:rsidRDefault="00A53F66">
      <w:pPr>
        <w:pStyle w:val="ConsPlusNormal"/>
        <w:spacing w:before="220"/>
        <w:ind w:firstLine="540"/>
        <w:jc w:val="both"/>
      </w:pPr>
      <w:r>
        <w:t xml:space="preserve">17.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 государственной поддержки, указанных в </w:t>
      </w:r>
      <w:hyperlink w:anchor="P448" w:history="1">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w:t>
      </w:r>
      <w:r>
        <w:lastRenderedPageBreak/>
        <w:t>защите и поощрении капиталовложений.</w:t>
      </w:r>
    </w:p>
    <w:p w:rsidR="00A53F66" w:rsidRDefault="00A53F66">
      <w:pPr>
        <w:pStyle w:val="ConsPlusNormal"/>
        <w:jc w:val="both"/>
      </w:pPr>
    </w:p>
    <w:p w:rsidR="00A53F66" w:rsidRDefault="00A53F66">
      <w:pPr>
        <w:pStyle w:val="ConsPlusTitle"/>
        <w:ind w:firstLine="540"/>
        <w:jc w:val="both"/>
        <w:outlineLvl w:val="0"/>
      </w:pPr>
      <w:r>
        <w:t>Глава 3. Заключительные положения</w:t>
      </w:r>
    </w:p>
    <w:p w:rsidR="00A53F66" w:rsidRDefault="00A53F66">
      <w:pPr>
        <w:pStyle w:val="ConsPlusNormal"/>
        <w:jc w:val="both"/>
      </w:pPr>
    </w:p>
    <w:p w:rsidR="00A53F66" w:rsidRDefault="00A53F66">
      <w:pPr>
        <w:pStyle w:val="ConsPlusTitle"/>
        <w:ind w:firstLine="540"/>
        <w:jc w:val="both"/>
        <w:outlineLvl w:val="1"/>
      </w:pPr>
      <w:r>
        <w:t>Статья 16. Заключительные положения</w:t>
      </w:r>
    </w:p>
    <w:p w:rsidR="00A53F66" w:rsidRDefault="00A53F66">
      <w:pPr>
        <w:pStyle w:val="ConsPlusNormal"/>
        <w:jc w:val="both"/>
      </w:pPr>
    </w:p>
    <w:p w:rsidR="00A53F66" w:rsidRDefault="00A53F66">
      <w:pPr>
        <w:pStyle w:val="ConsPlusNormal"/>
        <w:ind w:firstLine="540"/>
        <w:jc w:val="both"/>
      </w:pPr>
      <w:bookmarkStart w:id="79" w:name="P487"/>
      <w:bookmarkEnd w:id="79"/>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A53F66" w:rsidRDefault="00A53F66">
      <w:pPr>
        <w:pStyle w:val="ConsPlusNormal"/>
        <w:spacing w:before="220"/>
        <w:ind w:firstLine="540"/>
        <w:jc w:val="both"/>
      </w:pPr>
      <w:bookmarkStart w:id="80" w:name="P488"/>
      <w:bookmarkEnd w:id="80"/>
      <w:r>
        <w:t xml:space="preserve">2. В течение одного года со дня вступления в силу настоящего Федерального закона порядок направления документов через личный кабинет не применяется. В течение данного периода соглашения о защите и поощрении капиталовложений (дополнительные соглашения к ним) подлежат заключению и включению в реестр соглашений в порядке, предусмотренном </w:t>
      </w:r>
      <w:hyperlink w:anchor="P489" w:history="1">
        <w:r>
          <w:rPr>
            <w:color w:val="0000FF"/>
          </w:rPr>
          <w:t>частями 3</w:t>
        </w:r>
      </w:hyperlink>
      <w:r>
        <w:t xml:space="preserve"> - </w:t>
      </w:r>
      <w:hyperlink w:anchor="P507" w:history="1">
        <w:r>
          <w:rPr>
            <w:color w:val="0000FF"/>
          </w:rPr>
          <w:t>15</w:t>
        </w:r>
      </w:hyperlink>
      <w:r>
        <w:t xml:space="preserve"> настоящей статьи.</w:t>
      </w:r>
    </w:p>
    <w:p w:rsidR="00A53F66" w:rsidRDefault="00A53F66">
      <w:pPr>
        <w:pStyle w:val="ConsPlusNormal"/>
        <w:spacing w:before="220"/>
        <w:ind w:firstLine="540"/>
        <w:jc w:val="both"/>
      </w:pPr>
      <w:bookmarkStart w:id="81" w:name="P489"/>
      <w:bookmarkEnd w:id="81"/>
      <w:r>
        <w:t xml:space="preserve">3. Заявления, предусмотренные </w:t>
      </w:r>
      <w:hyperlink w:anchor="P162" w:history="1">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anchor="P322" w:history="1">
        <w:r>
          <w:rPr>
            <w:color w:val="0000FF"/>
          </w:rPr>
          <w:t>частью 9 статьи 10</w:t>
        </w:r>
      </w:hyperlink>
      <w:r>
        <w:t xml:space="preserve"> настоящего Федерального закона, составляется на бумажном носителе, подписывается собственноручной подписью уполномоченного лица заявителя и направляется по почтовому адресу уполномоченного федерального органа исполнительной власти.</w:t>
      </w:r>
    </w:p>
    <w:p w:rsidR="00A53F66" w:rsidRDefault="00A53F66">
      <w:pPr>
        <w:pStyle w:val="ConsPlusNormal"/>
        <w:spacing w:before="220"/>
        <w:ind w:firstLine="540"/>
        <w:jc w:val="both"/>
      </w:pPr>
      <w:r>
        <w:t>4. Уполномоченный федеральный орган исполнительной власти направляет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rsidR="00A53F66" w:rsidRDefault="00A53F66">
      <w:pPr>
        <w:pStyle w:val="ConsPlusNormal"/>
        <w:spacing w:before="220"/>
        <w:ind w:firstLine="540"/>
        <w:jc w:val="both"/>
      </w:pPr>
      <w:bookmarkStart w:id="82" w:name="P491"/>
      <w:bookmarkEnd w:id="82"/>
      <w: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196" w:history="1">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все экземпляры такого соглашения (дополнительного соглашения к нему) в адрес уполномоченного федерального органа исполнительной власти в сроки и </w:t>
      </w:r>
      <w:hyperlink r:id="rId28" w:history="1">
        <w:r>
          <w:rPr>
            <w:color w:val="0000FF"/>
          </w:rPr>
          <w:t>порядке</w:t>
        </w:r>
      </w:hyperlink>
      <w:r>
        <w:t>, которые предусмотрены Правительством Российской Федерации.</w:t>
      </w:r>
    </w:p>
    <w:p w:rsidR="00A53F66" w:rsidRDefault="00A53F66">
      <w:pPr>
        <w:pStyle w:val="ConsPlusNormal"/>
        <w:spacing w:before="220"/>
        <w:ind w:firstLine="540"/>
        <w:jc w:val="both"/>
      </w:pPr>
      <w:bookmarkStart w:id="83" w:name="P492"/>
      <w:bookmarkEnd w:id="83"/>
      <w: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w:t>
      </w:r>
      <w:hyperlink r:id="rId29" w:history="1">
        <w:r>
          <w:rPr>
            <w:color w:val="0000FF"/>
          </w:rPr>
          <w:t>порядке</w:t>
        </w:r>
      </w:hyperlink>
      <w:r>
        <w:t xml:space="preserve">,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anchor="P196" w:history="1">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w:t>
      </w:r>
      <w:r>
        <w:lastRenderedPageBreak/>
        <w:t>регистрации (включения сведений в реестр соглашений).</w:t>
      </w:r>
    </w:p>
    <w:p w:rsidR="00A53F66" w:rsidRDefault="00A53F66">
      <w:pPr>
        <w:pStyle w:val="ConsPlusNormal"/>
        <w:spacing w:before="220"/>
        <w:ind w:firstLine="540"/>
        <w:jc w:val="both"/>
      </w:pPr>
      <w:r>
        <w:t xml:space="preserve">7. В случае проведения конкурса в порядке публичной проектной инициативы в соответствии со </w:t>
      </w:r>
      <w:hyperlink w:anchor="P209" w:history="1">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A53F66" w:rsidRDefault="00A53F66">
      <w:pPr>
        <w:pStyle w:val="ConsPlusNormal"/>
        <w:spacing w:before="220"/>
        <w:ind w:firstLine="540"/>
        <w:jc w:val="both"/>
      </w:pPr>
      <w:r>
        <w:t xml:space="preserve">8. Заявка на участие в конкурсе, предусмотренная </w:t>
      </w:r>
      <w:hyperlink w:anchor="P209" w:history="1">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собственноручной подписью уполномоченного лица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rsidR="00A53F66" w:rsidRDefault="00A53F66">
      <w:pPr>
        <w:pStyle w:val="ConsPlusNormal"/>
        <w:spacing w:before="22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A53F66" w:rsidRDefault="00A53F66">
      <w:pPr>
        <w:pStyle w:val="ConsPlusNormal"/>
        <w:spacing w:before="22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491" w:history="1">
        <w:r>
          <w:rPr>
            <w:color w:val="0000FF"/>
          </w:rPr>
          <w:t>частях 5</w:t>
        </w:r>
      </w:hyperlink>
      <w:r>
        <w:t xml:space="preserve"> и </w:t>
      </w:r>
      <w:hyperlink w:anchor="P492" w:history="1">
        <w:r>
          <w:rPr>
            <w:color w:val="0000FF"/>
          </w:rPr>
          <w:t>6</w:t>
        </w:r>
      </w:hyperlink>
      <w:r>
        <w:t xml:space="preserve"> настоящей статьи.</w:t>
      </w:r>
    </w:p>
    <w:p w:rsidR="00A53F66" w:rsidRDefault="00A53F66">
      <w:pPr>
        <w:pStyle w:val="ConsPlusNormal"/>
        <w:spacing w:before="220"/>
        <w:ind w:firstLine="540"/>
        <w:jc w:val="both"/>
      </w:pPr>
      <w:bookmarkStart w:id="84" w:name="P497"/>
      <w:bookmarkEnd w:id="84"/>
      <w:r>
        <w:t>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p w:rsidR="00A53F66" w:rsidRDefault="00A53F66">
      <w:pPr>
        <w:pStyle w:val="ConsPlusNormal"/>
        <w:spacing w:before="220"/>
        <w:ind w:firstLine="540"/>
        <w:jc w:val="both"/>
      </w:pPr>
      <w:bookmarkStart w:id="85" w:name="P498"/>
      <w:bookmarkEnd w:id="85"/>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492" w:history="1">
        <w:r>
          <w:rPr>
            <w:color w:val="0000FF"/>
          </w:rPr>
          <w:t>частью 6</w:t>
        </w:r>
      </w:hyperlink>
      <w:r>
        <w:t xml:space="preserve"> или </w:t>
      </w:r>
      <w:hyperlink w:anchor="P497" w:history="1">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rsidR="00A53F66" w:rsidRDefault="00A53F66">
      <w:pPr>
        <w:pStyle w:val="ConsPlusNormal"/>
        <w:spacing w:before="220"/>
        <w:ind w:firstLine="540"/>
        <w:jc w:val="both"/>
      </w:pPr>
      <w:r>
        <w:t>1) о дате заключения соглашения о защите и поощрении капиталовложений (дополнительного соглашения к нему);</w:t>
      </w:r>
    </w:p>
    <w:p w:rsidR="00A53F66" w:rsidRDefault="00A53F66">
      <w:pPr>
        <w:pStyle w:val="ConsPlusNormal"/>
        <w:spacing w:before="220"/>
        <w:ind w:firstLine="540"/>
        <w:jc w:val="both"/>
      </w:pPr>
      <w:r>
        <w:t>2) об организации, реализующей проект;</w:t>
      </w:r>
    </w:p>
    <w:p w:rsidR="00A53F66" w:rsidRDefault="00A53F66">
      <w:pPr>
        <w:pStyle w:val="ConsPlusNormal"/>
        <w:spacing w:before="220"/>
        <w:ind w:firstLine="540"/>
        <w:jc w:val="both"/>
      </w:pPr>
      <w:r>
        <w:t>3) о сроках и об этапах реализации инвестиционного проекта;</w:t>
      </w:r>
    </w:p>
    <w:p w:rsidR="00A53F66" w:rsidRDefault="00A53F66">
      <w:pPr>
        <w:pStyle w:val="ConsPlusNormal"/>
        <w:spacing w:before="220"/>
        <w:ind w:firstLine="540"/>
        <w:jc w:val="both"/>
      </w:pPr>
      <w:r>
        <w:t>4) о сроках применения стабилизационных оговорок;</w:t>
      </w:r>
    </w:p>
    <w:p w:rsidR="00A53F66" w:rsidRDefault="00A53F66">
      <w:pPr>
        <w:pStyle w:val="ConsPlusNormal"/>
        <w:spacing w:before="22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A53F66" w:rsidRDefault="00A53F66">
      <w:pPr>
        <w:pStyle w:val="ConsPlusNormal"/>
        <w:spacing w:before="220"/>
        <w:ind w:firstLine="540"/>
        <w:jc w:val="both"/>
      </w:pPr>
      <w:r>
        <w:t>6) иную информацию, предусмотренную нормативными правовыми актами Правительства Российской Федерации.</w:t>
      </w:r>
    </w:p>
    <w:p w:rsidR="00A53F66" w:rsidRDefault="00A53F66">
      <w:pPr>
        <w:pStyle w:val="ConsPlusNormal"/>
        <w:spacing w:before="220"/>
        <w:ind w:firstLine="540"/>
        <w:jc w:val="both"/>
      </w:pPr>
      <w: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w:t>
      </w:r>
      <w:r>
        <w:lastRenderedPageBreak/>
        <w:t xml:space="preserve">власти проверяет соответствие информации, указанной в копии соглашения о защите и поощрении капиталовложений и документе, указанном в </w:t>
      </w:r>
      <w:hyperlink w:anchor="P498" w:history="1">
        <w:r>
          <w:rPr>
            <w:color w:val="0000FF"/>
          </w:rPr>
          <w:t>части 12</w:t>
        </w:r>
      </w:hyperlink>
      <w: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A53F66" w:rsidRDefault="00A53F66">
      <w:pPr>
        <w:pStyle w:val="ConsPlusNormal"/>
        <w:spacing w:before="220"/>
        <w:ind w:firstLine="540"/>
        <w:jc w:val="both"/>
      </w:pPr>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A53F66" w:rsidRDefault="00A53F66">
      <w:pPr>
        <w:pStyle w:val="ConsPlusNormal"/>
        <w:spacing w:before="220"/>
        <w:ind w:firstLine="540"/>
        <w:jc w:val="both"/>
      </w:pPr>
      <w:bookmarkStart w:id="86" w:name="P507"/>
      <w:bookmarkEnd w:id="86"/>
      <w:r>
        <w:t>15. В течение одного года со дня вступления в силу настоящего Федерального закона заявления, заявки на участие в конкурсе, а также вся переписка сторон соглашения о защите и поощрении капиталовложений осуществляется на бумажных носителях, если иное не предусмотрено законодательством Российской Федерации.</w:t>
      </w:r>
    </w:p>
    <w:p w:rsidR="00A53F66" w:rsidRDefault="00A53F66">
      <w:pPr>
        <w:pStyle w:val="ConsPlusNormal"/>
        <w:spacing w:before="220"/>
        <w:ind w:firstLine="540"/>
        <w:jc w:val="both"/>
      </w:pPr>
      <w:r>
        <w:t xml:space="preserve">16. Не позднее шести месяцев со дня истечения срока, предусмотренного </w:t>
      </w:r>
      <w:hyperlink w:anchor="P513" w:history="1">
        <w:r>
          <w:rPr>
            <w:color w:val="0000FF"/>
          </w:rPr>
          <w:t>частью 2 статьи 17</w:t>
        </w:r>
      </w:hyperlink>
      <w:r>
        <w:t xml:space="preserve"> настоящего Федерального закона,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перевод соглашений о поощрении и защите капиталовложений (дополнительных соглашений к ним), заключенных в порядке, предусмотренном </w:t>
      </w:r>
      <w:hyperlink w:anchor="P489" w:history="1">
        <w:r>
          <w:rPr>
            <w:color w:val="0000FF"/>
          </w:rPr>
          <w:t>частями 3</w:t>
        </w:r>
      </w:hyperlink>
      <w:r>
        <w:t xml:space="preserve"> - </w:t>
      </w:r>
      <w:hyperlink w:anchor="P507" w:history="1">
        <w:r>
          <w:rPr>
            <w:color w:val="0000FF"/>
          </w:rPr>
          <w:t>15</w:t>
        </w:r>
      </w:hyperlink>
      <w:r>
        <w:t xml:space="preserve"> настоящей статьи, из бумажного формата в электронный формат, а также включение таких соглашений в государственную информационную систему в порядке, предусмотренном Правительством Российской Федерации.</w:t>
      </w:r>
    </w:p>
    <w:p w:rsidR="00A53F66" w:rsidRDefault="00A53F66">
      <w:pPr>
        <w:pStyle w:val="ConsPlusNormal"/>
        <w:jc w:val="both"/>
      </w:pPr>
    </w:p>
    <w:p w:rsidR="00A53F66" w:rsidRDefault="00A53F66">
      <w:pPr>
        <w:pStyle w:val="ConsPlusTitle"/>
        <w:ind w:firstLine="540"/>
        <w:jc w:val="both"/>
        <w:outlineLvl w:val="1"/>
      </w:pPr>
      <w:r>
        <w:t>Статья 17. Порядок вступления в силу настоящего Федерального закона</w:t>
      </w:r>
    </w:p>
    <w:p w:rsidR="00A53F66" w:rsidRDefault="00A53F66">
      <w:pPr>
        <w:pStyle w:val="ConsPlusNormal"/>
        <w:jc w:val="both"/>
      </w:pPr>
    </w:p>
    <w:p w:rsidR="00A53F66" w:rsidRDefault="00A53F6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 w:history="1">
        <w:r>
          <w:rPr>
            <w:color w:val="0000FF"/>
          </w:rPr>
          <w:t>статьи 5</w:t>
        </w:r>
      </w:hyperlink>
      <w:r>
        <w:t xml:space="preserve">, </w:t>
      </w:r>
      <w:hyperlink w:anchor="P346" w:history="1">
        <w:r>
          <w:rPr>
            <w:color w:val="0000FF"/>
          </w:rPr>
          <w:t>частей 1</w:t>
        </w:r>
      </w:hyperlink>
      <w:r>
        <w:t xml:space="preserve"> - </w:t>
      </w:r>
      <w:hyperlink w:anchor="P358" w:history="1">
        <w:r>
          <w:rPr>
            <w:color w:val="0000FF"/>
          </w:rPr>
          <w:t>5 статьи 11</w:t>
        </w:r>
      </w:hyperlink>
      <w:r>
        <w:t xml:space="preserve"> настоящего Федерального закона.</w:t>
      </w:r>
    </w:p>
    <w:p w:rsidR="00A53F66" w:rsidRDefault="00A53F66">
      <w:pPr>
        <w:pStyle w:val="ConsPlusNormal"/>
        <w:spacing w:before="220"/>
        <w:ind w:firstLine="540"/>
        <w:jc w:val="both"/>
      </w:pPr>
      <w:bookmarkStart w:id="87" w:name="P513"/>
      <w:bookmarkEnd w:id="87"/>
      <w:r>
        <w:t xml:space="preserve">2. </w:t>
      </w:r>
      <w:hyperlink w:anchor="P97" w:history="1">
        <w:r>
          <w:rPr>
            <w:color w:val="0000FF"/>
          </w:rPr>
          <w:t>Статья 5</w:t>
        </w:r>
      </w:hyperlink>
      <w:r>
        <w:t xml:space="preserve">, </w:t>
      </w:r>
      <w:hyperlink w:anchor="P346" w:history="1">
        <w:r>
          <w:rPr>
            <w:color w:val="0000FF"/>
          </w:rPr>
          <w:t>части 1</w:t>
        </w:r>
      </w:hyperlink>
      <w:r>
        <w:t xml:space="preserve"> - </w:t>
      </w:r>
      <w:hyperlink w:anchor="P358" w:history="1">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A53F66" w:rsidRDefault="00A53F66">
      <w:pPr>
        <w:pStyle w:val="ConsPlusNormal"/>
        <w:spacing w:before="220"/>
        <w:ind w:firstLine="540"/>
        <w:jc w:val="both"/>
      </w:pPr>
      <w: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513" w:history="1">
        <w:r>
          <w:rPr>
            <w:color w:val="0000FF"/>
          </w:rPr>
          <w:t>частью 2</w:t>
        </w:r>
      </w:hyperlink>
      <w:r>
        <w:t xml:space="preserve"> настоящей статьи, включаются в реестр мер государственной (муниципальной) поддержки в течение шести месяцев со дня истечения срока, указанного в </w:t>
      </w:r>
      <w:hyperlink w:anchor="P513" w:history="1">
        <w:r>
          <w:rPr>
            <w:color w:val="0000FF"/>
          </w:rPr>
          <w:t>части 2</w:t>
        </w:r>
      </w:hyperlink>
      <w:r>
        <w:t xml:space="preserve"> настоящей статьи.</w:t>
      </w:r>
    </w:p>
    <w:p w:rsidR="00A53F66" w:rsidRDefault="00A53F66">
      <w:pPr>
        <w:pStyle w:val="ConsPlusNormal"/>
        <w:jc w:val="both"/>
      </w:pPr>
    </w:p>
    <w:p w:rsidR="00A53F66" w:rsidRDefault="00A53F66">
      <w:pPr>
        <w:pStyle w:val="ConsPlusNormal"/>
        <w:jc w:val="right"/>
      </w:pPr>
      <w:r>
        <w:t>Президент</w:t>
      </w:r>
    </w:p>
    <w:p w:rsidR="00A53F66" w:rsidRDefault="00A53F66">
      <w:pPr>
        <w:pStyle w:val="ConsPlusNormal"/>
        <w:jc w:val="right"/>
      </w:pPr>
      <w:r>
        <w:t>Российской Федерации</w:t>
      </w:r>
    </w:p>
    <w:p w:rsidR="00A53F66" w:rsidRDefault="00A53F66">
      <w:pPr>
        <w:pStyle w:val="ConsPlusNormal"/>
        <w:jc w:val="right"/>
      </w:pPr>
      <w:r>
        <w:t>В.ПУТИН</w:t>
      </w:r>
    </w:p>
    <w:p w:rsidR="00A53F66" w:rsidRDefault="00A53F66">
      <w:pPr>
        <w:pStyle w:val="ConsPlusNormal"/>
      </w:pPr>
      <w:r>
        <w:t>Москва, Кремль</w:t>
      </w:r>
    </w:p>
    <w:p w:rsidR="00A53F66" w:rsidRDefault="00A53F66">
      <w:pPr>
        <w:pStyle w:val="ConsPlusNormal"/>
        <w:spacing w:before="220"/>
      </w:pPr>
      <w:r>
        <w:t>1 апреля 2020 года</w:t>
      </w:r>
    </w:p>
    <w:p w:rsidR="00A53F66" w:rsidRDefault="00A53F66">
      <w:pPr>
        <w:pStyle w:val="ConsPlusNormal"/>
        <w:spacing w:before="220"/>
      </w:pPr>
      <w:r>
        <w:t>N 69-ФЗ</w:t>
      </w:r>
    </w:p>
    <w:p w:rsidR="00A53F66" w:rsidRDefault="00A53F66">
      <w:pPr>
        <w:pStyle w:val="ConsPlusNormal"/>
        <w:jc w:val="both"/>
      </w:pPr>
    </w:p>
    <w:p w:rsidR="00A53F66" w:rsidRDefault="00A53F66">
      <w:pPr>
        <w:pStyle w:val="ConsPlusNormal"/>
        <w:jc w:val="both"/>
      </w:pPr>
    </w:p>
    <w:p w:rsidR="00A53F66" w:rsidRDefault="00A53F66">
      <w:pPr>
        <w:pStyle w:val="ConsPlusNormal"/>
        <w:pBdr>
          <w:top w:val="single" w:sz="6" w:space="0" w:color="auto"/>
        </w:pBdr>
        <w:spacing w:before="100" w:after="100"/>
        <w:jc w:val="both"/>
        <w:rPr>
          <w:sz w:val="2"/>
          <w:szCs w:val="2"/>
        </w:rPr>
      </w:pPr>
    </w:p>
    <w:p w:rsidR="00976C7E" w:rsidRDefault="00976C7E">
      <w:bookmarkStart w:id="88" w:name="_GoBack"/>
      <w:bookmarkEnd w:id="88"/>
    </w:p>
    <w:sectPr w:rsidR="00976C7E" w:rsidSect="00516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66"/>
    <w:rsid w:val="00976C7E"/>
    <w:rsid w:val="00A5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DB619-8E0F-4943-A738-775499F5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F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3F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F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F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1789D2D9DC3378DA0E50E17D098DF9682D3BA657663DA7EC187E78A4743410C9153770AD44B4AD50BCF579493239509856C8507E1D7A4IAEAO" TargetMode="External"/><Relationship Id="rId13" Type="http://schemas.openxmlformats.org/officeDocument/2006/relationships/hyperlink" Target="consultantplus://offline/ref=E9A1789D2D9DC3378DA0E50E17D098DF9682D3BA627B63DA7EC187E78A4743410C9153770AD44842D60BCF579493239509856C8507E1D7A4IAEAO" TargetMode="External"/><Relationship Id="rId18" Type="http://schemas.openxmlformats.org/officeDocument/2006/relationships/hyperlink" Target="consultantplus://offline/ref=E9A1789D2D9DC3378DA0E50E17D098DF9681D0BC6C7263DA7EC187E78A4743410C91537709DD401F8144CE0BD1C430950A856F841BIEE3O" TargetMode="External"/><Relationship Id="rId26" Type="http://schemas.openxmlformats.org/officeDocument/2006/relationships/hyperlink" Target="consultantplus://offline/ref=E9A1789D2D9DC3378DA0E50E17D098DF9685D3B6607363DA7EC187E78A4743411E910B7B0BD6554AD11E9906D2ICE6O" TargetMode="External"/><Relationship Id="rId3" Type="http://schemas.openxmlformats.org/officeDocument/2006/relationships/webSettings" Target="webSettings.xml"/><Relationship Id="rId21" Type="http://schemas.openxmlformats.org/officeDocument/2006/relationships/hyperlink" Target="consultantplus://offline/ref=E9A1789D2D9DC3378DA0E50E17D098DF9681D4BD607063DA7EC187E78A4743410C9153770AD5484BD30BCF579493239509856C8507E1D7A4IAEAO" TargetMode="External"/><Relationship Id="rId7" Type="http://schemas.openxmlformats.org/officeDocument/2006/relationships/hyperlink" Target="consultantplus://offline/ref=E9A1789D2D9DC3378DA0E50E17D098DF978DDEBC667363DA7EC187E78A4743410C9153710BDF1F1A94559607D2D82F9515996D86I1E9O" TargetMode="External"/><Relationship Id="rId12" Type="http://schemas.openxmlformats.org/officeDocument/2006/relationships/hyperlink" Target="consultantplus://offline/ref=E9A1789D2D9DC3378DA0E50E17D098DF978CD0BB6E2534D82F9489E2821719511AD85F7414D54A55D20099I0E6O" TargetMode="External"/><Relationship Id="rId17" Type="http://schemas.openxmlformats.org/officeDocument/2006/relationships/hyperlink" Target="consultantplus://offline/ref=E9A1789D2D9DC3378DA0E50E17D098DF9682D3BA657663DA7EC187E78A4743410C9153770AD44F4BD20BCF579493239509856C8507E1D7A4IAEAO" TargetMode="External"/><Relationship Id="rId25" Type="http://schemas.openxmlformats.org/officeDocument/2006/relationships/hyperlink" Target="consultantplus://offline/ref=E9A1789D2D9DC3378DA0E50E17D098DF9687D7BF637363DA7EC187E78A4743411E910B7B0BD6554AD11E9906D2ICE6O" TargetMode="External"/><Relationship Id="rId2" Type="http://schemas.openxmlformats.org/officeDocument/2006/relationships/settings" Target="settings.xml"/><Relationship Id="rId16" Type="http://schemas.openxmlformats.org/officeDocument/2006/relationships/hyperlink" Target="consultantplus://offline/ref=E9A1789D2D9DC3378DA0E50E17D098DF9682D3BA657663DA7EC187E78A4743410C9153770AD44B48D60BCF579493239509856C8507E1D7A4IAEAO" TargetMode="External"/><Relationship Id="rId20" Type="http://schemas.openxmlformats.org/officeDocument/2006/relationships/hyperlink" Target="consultantplus://offline/ref=E9A1789D2D9DC3378DA0E50E17D098DF9680DEBC627063DA7EC187E78A4743410C9153770AD54E4ED90BCF579493239509856C8507E1D7A4IAEAO" TargetMode="External"/><Relationship Id="rId29" Type="http://schemas.openxmlformats.org/officeDocument/2006/relationships/hyperlink" Target="consultantplus://offline/ref=E9A1789D2D9DC3378DA0E50E17D098DF9682D3BA657663DA7EC187E78A4743410C9153770AD44A4AD10BCF579493239509856C8507E1D7A4IAEAO" TargetMode="External"/><Relationship Id="rId1" Type="http://schemas.openxmlformats.org/officeDocument/2006/relationships/styles" Target="styles.xml"/><Relationship Id="rId6" Type="http://schemas.openxmlformats.org/officeDocument/2006/relationships/hyperlink" Target="consultantplus://offline/ref=E9A1789D2D9DC3378DA0E50E17D098DF9687D7B7677763DA7EC187E78A4743410C9153770AD44B4AD40BCF579493239509856C8507E1D7A4IAEAO" TargetMode="External"/><Relationship Id="rId11" Type="http://schemas.openxmlformats.org/officeDocument/2006/relationships/hyperlink" Target="consultantplus://offline/ref=E9A1789D2D9DC3378DA0E50E17D098DF9682D3BA657663DA7EC187E78A4743410C9153770AD4494FD00BCF579493239509856C8507E1D7A4IAEAO" TargetMode="External"/><Relationship Id="rId24" Type="http://schemas.openxmlformats.org/officeDocument/2006/relationships/hyperlink" Target="consultantplus://offline/ref=E9A1789D2D9DC3378DA0E50E17D098DF9685D3B7647463DA7EC187E78A4743411E910B7B0BD6554AD11E9906D2ICE6O" TargetMode="External"/><Relationship Id="rId5" Type="http://schemas.openxmlformats.org/officeDocument/2006/relationships/hyperlink" Target="consultantplus://offline/ref=E9A1789D2D9DC3378DA0E50E17D098DF9687D7B96C7663DA7EC187E78A4743411E910B7B0BD6554AD11E9906D2ICE6O" TargetMode="External"/><Relationship Id="rId15" Type="http://schemas.openxmlformats.org/officeDocument/2006/relationships/hyperlink" Target="consultantplus://offline/ref=E9A1789D2D9DC3378DA0E50E17D098DF9682D3BA657663DA7EC187E78A4743410C9153770AD44942D60BCF579493239509856C8507E1D7A4IAEAO" TargetMode="External"/><Relationship Id="rId23" Type="http://schemas.openxmlformats.org/officeDocument/2006/relationships/hyperlink" Target="consultantplus://offline/ref=E9A1789D2D9DC3378DA0E50E17D098DF9687D7BF637363DA7EC187E78A4743411E910B7B0BD6554AD11E9906D2ICE6O" TargetMode="External"/><Relationship Id="rId28" Type="http://schemas.openxmlformats.org/officeDocument/2006/relationships/hyperlink" Target="consultantplus://offline/ref=E9A1789D2D9DC3378DA0E50E17D098DF9682D3BA657663DA7EC187E78A4743410C9153770AD44A4BD70BCF579493239509856C8507E1D7A4IAEAO" TargetMode="External"/><Relationship Id="rId10" Type="http://schemas.openxmlformats.org/officeDocument/2006/relationships/hyperlink" Target="consultantplus://offline/ref=E9A1789D2D9DC3378DA0E50E17D098DF9682D3BA657663DA7EC187E78A4743410C9153770AD44B4BD60BCF579493239509856C8507E1D7A4IAEAO" TargetMode="External"/><Relationship Id="rId19" Type="http://schemas.openxmlformats.org/officeDocument/2006/relationships/hyperlink" Target="consultantplus://offline/ref=E9A1789D2D9DC3378DA0E50E17D098DF9681D0BC6C7263DA7EC187E78A4743410C91537709DD401F8144CE0BD1C430950A856F841BIEE3O"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9A1789D2D9DC3378DA0E50E17D098DF9682D3BA657663DA7EC187E78A4743410C9153770AD44F4BD20BCF579493239509856C8507E1D7A4IAEAO" TargetMode="External"/><Relationship Id="rId14" Type="http://schemas.openxmlformats.org/officeDocument/2006/relationships/hyperlink" Target="consultantplus://offline/ref=E9A1789D2D9DC3378DA0E50E17D098DF9681D3BB617263DA7EC187E78A4743410C91537503DD401F8144CE0BD1C430950A856F841BIEE3O" TargetMode="External"/><Relationship Id="rId22" Type="http://schemas.openxmlformats.org/officeDocument/2006/relationships/hyperlink" Target="consultantplus://offline/ref=E9A1789D2D9DC3378DA0E50E17D098DF9685D3B7647463DA7EC187E78A4743411E910B7B0BD6554AD11E9906D2ICE6O" TargetMode="External"/><Relationship Id="rId27" Type="http://schemas.openxmlformats.org/officeDocument/2006/relationships/hyperlink" Target="consultantplus://offline/ref=E9A1789D2D9DC3378DA0E50E17D098DF9682D3BA627B63DA7EC187E78A4743410C9153770AD44B4AD50BCF579493239509856C8507E1D7A4IAEA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20245</Words>
  <Characters>115400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Кочеткова О.В.</dc:creator>
  <cp:keywords/>
  <dc:description/>
  <cp:lastModifiedBy>Кочеткова О.В.</cp:lastModifiedBy>
  <cp:revision>1</cp:revision>
  <dcterms:created xsi:type="dcterms:W3CDTF">2020-11-12T14:04:00Z</dcterms:created>
  <dcterms:modified xsi:type="dcterms:W3CDTF">2020-11-12T14:04:00Z</dcterms:modified>
</cp:coreProperties>
</file>