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9D" w:rsidRPr="007C03DB" w:rsidRDefault="00513D9D" w:rsidP="00513D9D">
      <w:pPr>
        <w:spacing w:after="0" w:line="240" w:lineRule="auto"/>
        <w:ind w:firstLine="708"/>
        <w:jc w:val="center"/>
        <w:rPr>
          <w:rFonts w:ascii="Times New Roman" w:hAnsi="Times New Roman" w:cs="Times New Roman"/>
          <w:sz w:val="28"/>
          <w:szCs w:val="28"/>
        </w:rPr>
      </w:pPr>
      <w:bookmarkStart w:id="0" w:name="_top"/>
      <w:bookmarkEnd w:id="0"/>
      <w:r>
        <w:rPr>
          <w:rFonts w:ascii="Times New Roman" w:hAnsi="Times New Roman" w:cs="Times New Roman"/>
          <w:sz w:val="28"/>
          <w:szCs w:val="28"/>
        </w:rPr>
        <w:t>И</w:t>
      </w:r>
      <w:r w:rsidRPr="007C03DB">
        <w:rPr>
          <w:rFonts w:ascii="Times New Roman" w:hAnsi="Times New Roman" w:cs="Times New Roman"/>
          <w:sz w:val="28"/>
          <w:szCs w:val="28"/>
        </w:rPr>
        <w:t>нформаци</w:t>
      </w:r>
      <w:r>
        <w:rPr>
          <w:rFonts w:ascii="Times New Roman" w:hAnsi="Times New Roman" w:cs="Times New Roman"/>
          <w:sz w:val="28"/>
          <w:szCs w:val="28"/>
        </w:rPr>
        <w:t>я</w:t>
      </w:r>
      <w:r w:rsidRPr="007C03DB">
        <w:rPr>
          <w:rFonts w:ascii="Times New Roman" w:hAnsi="Times New Roman" w:cs="Times New Roman"/>
          <w:sz w:val="28"/>
          <w:szCs w:val="28"/>
        </w:rPr>
        <w:t xml:space="preserve"> об осуществлении ОРВ, экспертизы и ОФВ </w:t>
      </w:r>
    </w:p>
    <w:p w:rsidR="00513D9D" w:rsidRDefault="00513D9D" w:rsidP="00513D9D">
      <w:pPr>
        <w:spacing w:after="0" w:line="240" w:lineRule="auto"/>
        <w:ind w:firstLine="708"/>
        <w:jc w:val="center"/>
        <w:rPr>
          <w:rFonts w:ascii="Times New Roman" w:hAnsi="Times New Roman" w:cs="Times New Roman"/>
          <w:sz w:val="28"/>
          <w:szCs w:val="28"/>
        </w:rPr>
      </w:pPr>
      <w:r w:rsidRPr="007C03DB">
        <w:rPr>
          <w:rFonts w:ascii="Times New Roman" w:hAnsi="Times New Roman" w:cs="Times New Roman"/>
          <w:sz w:val="28"/>
          <w:szCs w:val="28"/>
        </w:rPr>
        <w:t>в муниципальн</w:t>
      </w:r>
      <w:r>
        <w:rPr>
          <w:rFonts w:ascii="Times New Roman" w:hAnsi="Times New Roman" w:cs="Times New Roman"/>
          <w:sz w:val="28"/>
          <w:szCs w:val="28"/>
        </w:rPr>
        <w:t>ом</w:t>
      </w:r>
      <w:r w:rsidRPr="007C03DB">
        <w:rPr>
          <w:rFonts w:ascii="Times New Roman" w:hAnsi="Times New Roman" w:cs="Times New Roman"/>
          <w:sz w:val="28"/>
          <w:szCs w:val="28"/>
        </w:rPr>
        <w:t xml:space="preserve"> образовани</w:t>
      </w:r>
      <w:r>
        <w:rPr>
          <w:rFonts w:ascii="Times New Roman" w:hAnsi="Times New Roman" w:cs="Times New Roman"/>
          <w:sz w:val="28"/>
          <w:szCs w:val="28"/>
        </w:rPr>
        <w:t>и</w:t>
      </w:r>
      <w:r w:rsidR="00E45F38">
        <w:rPr>
          <w:rFonts w:ascii="Times New Roman" w:hAnsi="Times New Roman" w:cs="Times New Roman"/>
          <w:sz w:val="28"/>
          <w:szCs w:val="28"/>
        </w:rPr>
        <w:t xml:space="preserve"> городской округ город Радужный</w:t>
      </w:r>
    </w:p>
    <w:p w:rsidR="00E45F38" w:rsidRDefault="00E45F38" w:rsidP="00513D9D">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за 2019 года</w:t>
      </w:r>
    </w:p>
    <w:p w:rsidR="00513D9D" w:rsidRPr="007C03DB" w:rsidRDefault="00513D9D" w:rsidP="00513D9D">
      <w:pPr>
        <w:spacing w:after="0" w:line="240" w:lineRule="auto"/>
        <w:ind w:firstLine="708"/>
        <w:jc w:val="center"/>
        <w:rPr>
          <w:rFonts w:ascii="Times New Roman" w:hAnsi="Times New Roman" w:cs="Times New Roman"/>
          <w:sz w:val="28"/>
          <w:szCs w:val="28"/>
        </w:rPr>
      </w:pPr>
    </w:p>
    <w:tbl>
      <w:tblPr>
        <w:tblStyle w:val="a3"/>
        <w:tblW w:w="0" w:type="auto"/>
        <w:jc w:val="center"/>
        <w:tblLook w:val="04A0"/>
      </w:tblPr>
      <w:tblGrid>
        <w:gridCol w:w="711"/>
        <w:gridCol w:w="7338"/>
        <w:gridCol w:w="1238"/>
      </w:tblGrid>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 xml:space="preserve">№ </w:t>
            </w:r>
            <w:proofErr w:type="spellStart"/>
            <w:proofErr w:type="gramStart"/>
            <w:r w:rsidRPr="007C03DB">
              <w:rPr>
                <w:rFonts w:ascii="Times New Roman" w:hAnsi="Times New Roman" w:cs="Times New Roman"/>
              </w:rPr>
              <w:t>п</w:t>
            </w:r>
            <w:proofErr w:type="spellEnd"/>
            <w:proofErr w:type="gramEnd"/>
            <w:r w:rsidRPr="007C03DB">
              <w:rPr>
                <w:rFonts w:ascii="Times New Roman" w:hAnsi="Times New Roman" w:cs="Times New Roman"/>
              </w:rPr>
              <w:t>/</w:t>
            </w:r>
            <w:proofErr w:type="spellStart"/>
            <w:r w:rsidRPr="007C03DB">
              <w:rPr>
                <w:rFonts w:ascii="Times New Roman" w:hAnsi="Times New Roman" w:cs="Times New Roman"/>
              </w:rPr>
              <w:t>п</w:t>
            </w:r>
            <w:proofErr w:type="spellEnd"/>
          </w:p>
        </w:tc>
        <w:tc>
          <w:tcPr>
            <w:tcW w:w="73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Наименование показателя</w:t>
            </w:r>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Значение показателя</w:t>
            </w:r>
          </w:p>
        </w:tc>
      </w:tr>
      <w:tr w:rsidR="00513D9D" w:rsidRPr="007C03DB" w:rsidTr="00DC3B4B">
        <w:trPr>
          <w:jc w:val="center"/>
        </w:trPr>
        <w:tc>
          <w:tcPr>
            <w:tcW w:w="9287" w:type="dxa"/>
            <w:gridSpan w:val="3"/>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Блок 1. «Механизм проведения ОРВ, экспертизы и ОФВ»</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На систематической основе в установленной предметной области проводится ОРВ проектов муниципальных НПА:</w:t>
            </w:r>
          </w:p>
        </w:tc>
        <w:tc>
          <w:tcPr>
            <w:tcW w:w="1238" w:type="dxa"/>
          </w:tcPr>
          <w:p w:rsidR="00513D9D" w:rsidRPr="007C03DB" w:rsidRDefault="00513D9D" w:rsidP="00513D9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1.1.1</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проектов муниципальных НПА, в отношении которых </w:t>
            </w:r>
            <w:proofErr w:type="gramStart"/>
            <w:r w:rsidRPr="007C03DB">
              <w:rPr>
                <w:rFonts w:ascii="Times New Roman" w:hAnsi="Times New Roman" w:cs="Times New Roman"/>
              </w:rPr>
              <w:t>проведена</w:t>
            </w:r>
            <w:proofErr w:type="gramEnd"/>
            <w:r w:rsidRPr="007C03DB">
              <w:rPr>
                <w:rFonts w:ascii="Times New Roman" w:hAnsi="Times New Roman" w:cs="Times New Roman"/>
              </w:rPr>
              <w:t xml:space="preserve"> ОРВ, из них:</w:t>
            </w:r>
          </w:p>
        </w:tc>
        <w:tc>
          <w:tcPr>
            <w:tcW w:w="1238" w:type="dxa"/>
          </w:tcPr>
          <w:p w:rsidR="00513D9D" w:rsidRPr="007C03DB" w:rsidRDefault="004F43B8" w:rsidP="00123BE9">
            <w:pPr>
              <w:ind w:firstLine="315"/>
              <w:rPr>
                <w:rFonts w:ascii="Times New Roman" w:hAnsi="Times New Roman" w:cs="Times New Roman"/>
              </w:rPr>
            </w:pPr>
            <w:r>
              <w:rPr>
                <w:rFonts w:ascii="Times New Roman" w:hAnsi="Times New Roman" w:cs="Times New Roman"/>
              </w:rPr>
              <w:t>14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постановления администрации муниципального образования (за исключением </w:t>
            </w:r>
            <w:proofErr w:type="gramStart"/>
            <w:r w:rsidRPr="007C03DB">
              <w:rPr>
                <w:rFonts w:ascii="Times New Roman" w:hAnsi="Times New Roman" w:cs="Times New Roman"/>
              </w:rPr>
              <w:t>утверждающих</w:t>
            </w:r>
            <w:proofErr w:type="gramEnd"/>
            <w:r w:rsidRPr="007C03DB">
              <w:rPr>
                <w:rFonts w:ascii="Times New Roman" w:hAnsi="Times New Roman" w:cs="Times New Roman"/>
              </w:rPr>
              <w:t xml:space="preserve"> (вносящих изменения) административные регламенты)</w:t>
            </w:r>
          </w:p>
        </w:tc>
        <w:tc>
          <w:tcPr>
            <w:tcW w:w="1238" w:type="dxa"/>
          </w:tcPr>
          <w:p w:rsidR="00513D9D" w:rsidRPr="007C03DB" w:rsidRDefault="004F43B8" w:rsidP="002031F4">
            <w:pPr>
              <w:ind w:hanging="111"/>
              <w:jc w:val="center"/>
              <w:rPr>
                <w:rFonts w:ascii="Times New Roman" w:hAnsi="Times New Roman" w:cs="Times New Roman"/>
              </w:rPr>
            </w:pPr>
            <w:r>
              <w:rPr>
                <w:rFonts w:ascii="Times New Roman" w:hAnsi="Times New Roman" w:cs="Times New Roman"/>
              </w:rPr>
              <w:t>9</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постановления администрации муниципального образования об утверждении (внесении изменений) административных регламентов</w:t>
            </w:r>
          </w:p>
        </w:tc>
        <w:tc>
          <w:tcPr>
            <w:tcW w:w="1238" w:type="dxa"/>
          </w:tcPr>
          <w:p w:rsidR="00513D9D" w:rsidRPr="007C03DB" w:rsidRDefault="002031F4" w:rsidP="002031F4">
            <w:pPr>
              <w:ind w:firstLine="31"/>
              <w:jc w:val="center"/>
              <w:rPr>
                <w:rFonts w:ascii="Times New Roman" w:hAnsi="Times New Roman" w:cs="Times New Roman"/>
              </w:rPr>
            </w:pPr>
            <w:r>
              <w:rPr>
                <w:rFonts w:ascii="Times New Roman" w:hAnsi="Times New Roman" w:cs="Times New Roman"/>
              </w:rPr>
              <w:t>3</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приказы нормативно-правового характера структурных подразделений администрации муниципального образования</w:t>
            </w:r>
          </w:p>
        </w:tc>
        <w:tc>
          <w:tcPr>
            <w:tcW w:w="1238" w:type="dxa"/>
          </w:tcPr>
          <w:p w:rsidR="00513D9D" w:rsidRPr="007C03DB" w:rsidRDefault="00513D9D" w:rsidP="002031F4">
            <w:pPr>
              <w:ind w:firstLine="31"/>
              <w:jc w:val="center"/>
              <w:rPr>
                <w:rFonts w:ascii="Times New Roman" w:hAnsi="Times New Roman" w:cs="Times New Roman"/>
              </w:rPr>
            </w:pP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иные муниципальные нормативные правовые акты (указать вид)</w:t>
            </w:r>
            <w:r w:rsidR="002031F4">
              <w:rPr>
                <w:rFonts w:ascii="Times New Roman" w:hAnsi="Times New Roman" w:cs="Times New Roman"/>
              </w:rPr>
              <w:t xml:space="preserve">               </w:t>
            </w:r>
            <w:r w:rsidR="002031F4" w:rsidRPr="002031F4">
              <w:rPr>
                <w:rFonts w:ascii="Times New Roman" w:hAnsi="Times New Roman" w:cs="Times New Roman"/>
                <w:i/>
                <w:u w:val="single"/>
              </w:rPr>
              <w:t>Решение Думы города Радужный</w:t>
            </w:r>
          </w:p>
        </w:tc>
        <w:tc>
          <w:tcPr>
            <w:tcW w:w="1238" w:type="dxa"/>
          </w:tcPr>
          <w:p w:rsidR="00513D9D" w:rsidRPr="007C03DB" w:rsidRDefault="004F43B8" w:rsidP="002031F4">
            <w:pPr>
              <w:ind w:firstLine="31"/>
              <w:jc w:val="center"/>
              <w:rPr>
                <w:rFonts w:ascii="Times New Roman" w:hAnsi="Times New Roman" w:cs="Times New Roman"/>
              </w:rPr>
            </w:pPr>
            <w:r>
              <w:rPr>
                <w:rFonts w:ascii="Times New Roman" w:hAnsi="Times New Roman" w:cs="Times New Roman"/>
              </w:rPr>
              <w:t>2</w:t>
            </w:r>
          </w:p>
        </w:tc>
      </w:tr>
      <w:tr w:rsidR="00513D9D" w:rsidRPr="007C03DB" w:rsidTr="00E45F38">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1.1.2.</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Общее количество заключений об ОРВ, из них:</w:t>
            </w:r>
          </w:p>
        </w:tc>
        <w:tc>
          <w:tcPr>
            <w:tcW w:w="1238" w:type="dxa"/>
            <w:shd w:val="clear" w:color="auto" w:fill="auto"/>
          </w:tcPr>
          <w:p w:rsidR="00513D9D" w:rsidRPr="007C03DB" w:rsidRDefault="004F43B8" w:rsidP="002031F4">
            <w:pPr>
              <w:ind w:firstLine="31"/>
              <w:jc w:val="center"/>
              <w:rPr>
                <w:rFonts w:ascii="Times New Roman" w:hAnsi="Times New Roman" w:cs="Times New Roman"/>
              </w:rPr>
            </w:pPr>
            <w:r>
              <w:rPr>
                <w:rFonts w:ascii="Times New Roman" w:hAnsi="Times New Roman" w:cs="Times New Roman"/>
              </w:rPr>
              <w:t>14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количество положительных заключений об ОРВ</w:t>
            </w:r>
          </w:p>
        </w:tc>
        <w:tc>
          <w:tcPr>
            <w:tcW w:w="1238" w:type="dxa"/>
          </w:tcPr>
          <w:p w:rsidR="00513D9D" w:rsidRPr="007C03DB" w:rsidRDefault="004F43B8" w:rsidP="002031F4">
            <w:pPr>
              <w:ind w:firstLine="31"/>
              <w:jc w:val="center"/>
              <w:rPr>
                <w:rFonts w:ascii="Times New Roman" w:hAnsi="Times New Roman" w:cs="Times New Roman"/>
              </w:rPr>
            </w:pPr>
            <w:r>
              <w:rPr>
                <w:rFonts w:ascii="Times New Roman" w:hAnsi="Times New Roman" w:cs="Times New Roman"/>
              </w:rPr>
              <w:t>14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количество отрицательных заключений об ОРВ, в том числе по следующим причинам (указать количество замечаний по видам):</w:t>
            </w:r>
          </w:p>
        </w:tc>
        <w:tc>
          <w:tcPr>
            <w:tcW w:w="1238" w:type="dxa"/>
          </w:tcPr>
          <w:p w:rsidR="00513D9D" w:rsidRPr="007C03DB" w:rsidRDefault="002031F4" w:rsidP="002031F4">
            <w:pPr>
              <w:ind w:firstLine="31"/>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sz w:val="20"/>
                <w:szCs w:val="20"/>
              </w:rPr>
            </w:pPr>
            <w:r w:rsidRPr="007C03DB">
              <w:rPr>
                <w:rFonts w:ascii="Times New Roman" w:hAnsi="Times New Roman" w:cs="Times New Roman"/>
                <w:sz w:val="20"/>
                <w:szCs w:val="20"/>
              </w:rPr>
              <w:t xml:space="preserve">         нарушение порядка проведения ОРВ</w:t>
            </w:r>
          </w:p>
        </w:tc>
        <w:tc>
          <w:tcPr>
            <w:tcW w:w="1238" w:type="dxa"/>
          </w:tcPr>
          <w:p w:rsidR="00513D9D" w:rsidRPr="007C03DB" w:rsidRDefault="002031F4" w:rsidP="002031F4">
            <w:pPr>
              <w:ind w:firstLine="31"/>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sz w:val="20"/>
                <w:szCs w:val="20"/>
              </w:rPr>
            </w:pPr>
            <w:r w:rsidRPr="007C03DB">
              <w:rPr>
                <w:rFonts w:ascii="Times New Roman" w:hAnsi="Times New Roman" w:cs="Times New Roman"/>
                <w:sz w:val="20"/>
                <w:szCs w:val="20"/>
              </w:rPr>
              <w:t xml:space="preserve">         неоднозначная трактовка положений, наличие признаков непрозрачности административных процедур, наличие неопределенной, двусмысленной терминологии</w:t>
            </w:r>
          </w:p>
        </w:tc>
        <w:tc>
          <w:tcPr>
            <w:tcW w:w="1238" w:type="dxa"/>
          </w:tcPr>
          <w:p w:rsidR="00513D9D" w:rsidRPr="007C03DB" w:rsidRDefault="002031F4" w:rsidP="002031F4">
            <w:pPr>
              <w:ind w:firstLine="31"/>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sz w:val="20"/>
                <w:szCs w:val="20"/>
              </w:rPr>
            </w:pPr>
            <w:r w:rsidRPr="007C03DB">
              <w:rPr>
                <w:rFonts w:ascii="Times New Roman" w:hAnsi="Times New Roman" w:cs="Times New Roman"/>
                <w:sz w:val="20"/>
                <w:szCs w:val="20"/>
              </w:rPr>
              <w:t xml:space="preserve">         несоответствие предлагаемого регулирования федеральному законодательству, наличие избыточных полномочий органов власти либо их недостаточность</w:t>
            </w:r>
          </w:p>
        </w:tc>
        <w:tc>
          <w:tcPr>
            <w:tcW w:w="1238" w:type="dxa"/>
          </w:tcPr>
          <w:p w:rsidR="00513D9D" w:rsidRPr="007C03DB" w:rsidRDefault="002031F4" w:rsidP="002031F4">
            <w:pPr>
              <w:ind w:firstLine="31"/>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sz w:val="20"/>
                <w:szCs w:val="20"/>
              </w:rPr>
            </w:pPr>
            <w:r w:rsidRPr="007C03DB">
              <w:rPr>
                <w:rFonts w:ascii="Times New Roman" w:hAnsi="Times New Roman" w:cs="Times New Roman"/>
                <w:sz w:val="20"/>
                <w:szCs w:val="20"/>
              </w:rPr>
              <w:t xml:space="preserve">         требование органами власти излишних документов</w:t>
            </w:r>
          </w:p>
        </w:tc>
        <w:tc>
          <w:tcPr>
            <w:tcW w:w="1238" w:type="dxa"/>
          </w:tcPr>
          <w:p w:rsidR="00513D9D" w:rsidRPr="007C03DB" w:rsidRDefault="002031F4" w:rsidP="002031F4">
            <w:pPr>
              <w:ind w:firstLine="31"/>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sz w:val="20"/>
                <w:szCs w:val="20"/>
              </w:rPr>
            </w:pPr>
            <w:r w:rsidRPr="007C03DB">
              <w:rPr>
                <w:rFonts w:ascii="Times New Roman" w:hAnsi="Times New Roman" w:cs="Times New Roman"/>
                <w:sz w:val="20"/>
                <w:szCs w:val="20"/>
              </w:rPr>
              <w:t xml:space="preserve">         введение необоснованных ограничений для субъектов предпринимательской и инвестиционной деятельности, ограничение конкуренции</w:t>
            </w:r>
          </w:p>
        </w:tc>
        <w:tc>
          <w:tcPr>
            <w:tcW w:w="1238" w:type="dxa"/>
          </w:tcPr>
          <w:p w:rsidR="00513D9D" w:rsidRPr="007C03DB" w:rsidRDefault="002031F4" w:rsidP="002031F4">
            <w:pPr>
              <w:ind w:firstLine="31"/>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1.2</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Нормативно закреплен порядок урегулирования разногласий при проведении ОРВ проектов муниципальных НПА</w:t>
            </w:r>
          </w:p>
        </w:tc>
        <w:tc>
          <w:tcPr>
            <w:tcW w:w="1238" w:type="dxa"/>
          </w:tcPr>
          <w:p w:rsidR="00513D9D" w:rsidRPr="007C03DB" w:rsidRDefault="00513D9D" w:rsidP="002031F4">
            <w:pPr>
              <w:ind w:firstLine="31"/>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trHeight w:val="520"/>
          <w:jc w:val="center"/>
        </w:trPr>
        <w:tc>
          <w:tcPr>
            <w:tcW w:w="9287" w:type="dxa"/>
            <w:gridSpan w:val="3"/>
          </w:tcPr>
          <w:p w:rsidR="00513D9D" w:rsidRPr="007C03DB" w:rsidRDefault="00390635" w:rsidP="002031F4">
            <w:pPr>
              <w:ind w:firstLine="31"/>
              <w:jc w:val="both"/>
              <w:rPr>
                <w:rFonts w:ascii="Times New Roman" w:hAnsi="Times New Roman" w:cs="Times New Roman"/>
              </w:rPr>
            </w:pPr>
            <w:hyperlink r:id="rId7" w:history="1">
              <w:proofErr w:type="gramStart"/>
              <w:r w:rsidR="002031F4" w:rsidRPr="002031F4">
                <w:rPr>
                  <w:rStyle w:val="a6"/>
                  <w:rFonts w:ascii="Times New Roman" w:eastAsia="Calibri" w:hAnsi="Times New Roman" w:cs="Times New Roman"/>
                  <w:i/>
                </w:rPr>
                <w:t>Постановление администрации города Радужный от 06.11.2015 № 2171 «Об утверждении методических рекомендаций по проведению оценки регулирующего воздействия проектов нормативных правовых актов, экспертизы и оценки фактического воздействия нормативных правовых актов, затрагивающих вопросы осуществления предпринимательской и инвестиционной деятельности» (Приложение 12 к постановлению -  Порядок урегулирования разногласий при проведении оценки регулирующего воздействия проектов нормативных правовых актов, экспертизы и оценки фактического воздействия принятых нормативных правовых актов</w:t>
              </w:r>
              <w:proofErr w:type="gramEnd"/>
              <w:r w:rsidR="002031F4" w:rsidRPr="002031F4">
                <w:rPr>
                  <w:rStyle w:val="a6"/>
                  <w:rFonts w:ascii="Times New Roman" w:eastAsia="Calibri" w:hAnsi="Times New Roman" w:cs="Times New Roman"/>
                  <w:i/>
                </w:rPr>
                <w:t xml:space="preserve">, </w:t>
              </w:r>
              <w:proofErr w:type="gramStart"/>
              <w:r w:rsidR="002031F4" w:rsidRPr="002031F4">
                <w:rPr>
                  <w:rStyle w:val="a6"/>
                  <w:rFonts w:ascii="Times New Roman" w:eastAsia="Calibri" w:hAnsi="Times New Roman" w:cs="Times New Roman"/>
                  <w:i/>
                </w:rPr>
                <w:t>затрагивающих</w:t>
              </w:r>
              <w:proofErr w:type="gramEnd"/>
              <w:r w:rsidR="002031F4" w:rsidRPr="002031F4">
                <w:rPr>
                  <w:rStyle w:val="a6"/>
                  <w:rFonts w:ascii="Times New Roman" w:eastAsia="Calibri" w:hAnsi="Times New Roman" w:cs="Times New Roman"/>
                  <w:i/>
                </w:rPr>
                <w:t xml:space="preserve"> вопросы осуществления предпринимательской и инвестиционной деятельности</w:t>
              </w:r>
            </w:hyperlink>
            <w:r w:rsidR="002031F4">
              <w:rPr>
                <w:rFonts w:ascii="Times New Roman" w:eastAsia="Calibri" w:hAnsi="Times New Roman" w:cs="Times New Roman"/>
                <w:i/>
              </w:rPr>
              <w:t>)</w:t>
            </w:r>
            <w:r w:rsidR="002031F4" w:rsidRPr="00515246">
              <w:rPr>
                <w:i/>
              </w:rPr>
              <w:t xml:space="preserve"> </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1.3</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Нормативно закреплено обязательное наличие заключения об ОРВ, экспертизе и ОФВ по результатам проведения ОРВ, экспертизы и ОФВ</w:t>
            </w:r>
          </w:p>
        </w:tc>
        <w:tc>
          <w:tcPr>
            <w:tcW w:w="1238" w:type="dxa"/>
          </w:tcPr>
          <w:p w:rsidR="00513D9D" w:rsidRPr="007C03DB" w:rsidRDefault="00513D9D" w:rsidP="002031F4">
            <w:pPr>
              <w:ind w:firstLine="31"/>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9287" w:type="dxa"/>
            <w:gridSpan w:val="3"/>
          </w:tcPr>
          <w:p w:rsidR="00513D9D" w:rsidRPr="007C03DB" w:rsidRDefault="00390635" w:rsidP="007860DB">
            <w:pPr>
              <w:ind w:firstLine="31"/>
              <w:jc w:val="both"/>
              <w:rPr>
                <w:rFonts w:ascii="Times New Roman" w:hAnsi="Times New Roman" w:cs="Times New Roman"/>
              </w:rPr>
            </w:pPr>
            <w:hyperlink r:id="rId8" w:history="1">
              <w:proofErr w:type="gramStart"/>
              <w:r w:rsidR="00475E26" w:rsidRPr="00D02B1F">
                <w:rPr>
                  <w:rStyle w:val="a6"/>
                  <w:rFonts w:ascii="Times New Roman" w:eastAsia="Calibri" w:hAnsi="Times New Roman" w:cs="Times New Roman"/>
                  <w:i/>
                </w:rPr>
                <w:t>В соответствии с пунктами 3.14-3.21(заключение об ОРВ),4.14 (заключение об экспертизе), 5.15-5.</w:t>
              </w:r>
              <w:r w:rsidR="001D0F2E" w:rsidRPr="00D02B1F">
                <w:rPr>
                  <w:rStyle w:val="a6"/>
                  <w:rFonts w:ascii="Times New Roman" w:eastAsia="Calibri" w:hAnsi="Times New Roman" w:cs="Times New Roman"/>
                  <w:i/>
                </w:rPr>
                <w:t xml:space="preserve">20 </w:t>
              </w:r>
              <w:r w:rsidR="00475E26" w:rsidRPr="00D02B1F">
                <w:rPr>
                  <w:rStyle w:val="a6"/>
                  <w:rFonts w:ascii="Times New Roman" w:eastAsia="Calibri" w:hAnsi="Times New Roman" w:cs="Times New Roman"/>
                  <w:i/>
                </w:rPr>
                <w:t xml:space="preserve">(заключение об ОФВ) </w:t>
              </w:r>
              <w:r w:rsidR="007860DB">
                <w:rPr>
                  <w:rStyle w:val="a6"/>
                  <w:rFonts w:ascii="Times New Roman" w:eastAsia="Calibri" w:hAnsi="Times New Roman" w:cs="Times New Roman"/>
                  <w:i/>
                </w:rPr>
                <w:t xml:space="preserve">порядка к </w:t>
              </w:r>
              <w:r w:rsidR="00475E26" w:rsidRPr="00D02B1F">
                <w:rPr>
                  <w:rStyle w:val="a6"/>
                  <w:rFonts w:ascii="Times New Roman" w:eastAsia="Calibri" w:hAnsi="Times New Roman" w:cs="Times New Roman"/>
                  <w:i/>
                </w:rPr>
                <w:t>постановлени</w:t>
              </w:r>
              <w:r w:rsidR="007860DB">
                <w:rPr>
                  <w:rStyle w:val="a6"/>
                  <w:rFonts w:ascii="Times New Roman" w:eastAsia="Calibri" w:hAnsi="Times New Roman" w:cs="Times New Roman"/>
                  <w:i/>
                </w:rPr>
                <w:t>ю</w:t>
              </w:r>
              <w:r w:rsidR="00475E26" w:rsidRPr="00D02B1F">
                <w:rPr>
                  <w:rStyle w:val="a6"/>
                  <w:rFonts w:ascii="Times New Roman" w:eastAsia="Calibri" w:hAnsi="Times New Roman" w:cs="Times New Roman"/>
                  <w:i/>
                </w:rPr>
                <w:t xml:space="preserve"> администрации города Радужный от 05.10.2015 №1967 "О порядке проведения оценки регулирующего воздействия проектов нормативных правовых актов администрации города Радужный, экспертизы и оценки фактического воздействия нормативных правовых актов администрации города Радужный, затрагивающих вопросы осуществления предпринимательской и инвестиционной деятельности"</w:t>
              </w:r>
            </w:hyperlink>
            <w:r w:rsidR="00475E26" w:rsidRPr="00515246">
              <w:rPr>
                <w:rFonts w:ascii="Times New Roman" w:eastAsia="Calibri" w:hAnsi="Times New Roman" w:cs="Times New Roman"/>
                <w:i/>
              </w:rPr>
              <w:t xml:space="preserve"> </w:t>
            </w:r>
            <w:proofErr w:type="gramEnd"/>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1.4</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Нормативно закреплена необходимость учета при проведении ОРВ степени регулирующего воздействия проектов муниципальных НПА </w:t>
            </w:r>
            <w:r w:rsidRPr="007C03DB">
              <w:rPr>
                <w:rFonts w:ascii="Times New Roman" w:hAnsi="Times New Roman" w:cs="Times New Roman"/>
              </w:rPr>
              <w:lastRenderedPageBreak/>
              <w:t>(высокая, средняя, низкая)</w:t>
            </w:r>
          </w:p>
        </w:tc>
        <w:tc>
          <w:tcPr>
            <w:tcW w:w="1238" w:type="dxa"/>
          </w:tcPr>
          <w:p w:rsidR="00513D9D" w:rsidRPr="007C03DB" w:rsidRDefault="00513D9D" w:rsidP="007860DB">
            <w:pPr>
              <w:ind w:firstLine="31"/>
              <w:jc w:val="center"/>
              <w:rPr>
                <w:rFonts w:ascii="Times New Roman" w:hAnsi="Times New Roman" w:cs="Times New Roman"/>
              </w:rPr>
            </w:pPr>
            <w:r w:rsidRPr="007C03DB">
              <w:rPr>
                <w:rFonts w:ascii="Times New Roman" w:hAnsi="Times New Roman" w:cs="Times New Roman"/>
              </w:rPr>
              <w:lastRenderedPageBreak/>
              <w:t>да</w:t>
            </w:r>
          </w:p>
        </w:tc>
      </w:tr>
      <w:tr w:rsidR="00513D9D" w:rsidRPr="007C03DB" w:rsidTr="00DC3B4B">
        <w:trPr>
          <w:jc w:val="center"/>
        </w:trPr>
        <w:tc>
          <w:tcPr>
            <w:tcW w:w="9287" w:type="dxa"/>
            <w:gridSpan w:val="3"/>
          </w:tcPr>
          <w:p w:rsidR="00513D9D" w:rsidRPr="007C03DB" w:rsidRDefault="00390635" w:rsidP="007860DB">
            <w:pPr>
              <w:ind w:firstLine="31"/>
              <w:rPr>
                <w:rFonts w:ascii="Times New Roman" w:hAnsi="Times New Roman" w:cs="Times New Roman"/>
              </w:rPr>
            </w:pPr>
            <w:hyperlink r:id="rId9" w:history="1">
              <w:r w:rsidR="007860DB" w:rsidRPr="006F073A">
                <w:rPr>
                  <w:rStyle w:val="a6"/>
                  <w:rFonts w:ascii="Times New Roman" w:eastAsia="Calibri" w:hAnsi="Times New Roman" w:cs="Times New Roman"/>
                  <w:i/>
                </w:rPr>
                <w:t xml:space="preserve">В соответствии с пунктами 1.9 порядка к постановлению администрации города Радужный от 05.10.2015 №1967 "О порядке </w:t>
              </w:r>
              <w:proofErr w:type="gramStart"/>
              <w:r w:rsidR="007860DB" w:rsidRPr="006F073A">
                <w:rPr>
                  <w:rStyle w:val="a6"/>
                  <w:rFonts w:ascii="Times New Roman" w:eastAsia="Calibri" w:hAnsi="Times New Roman" w:cs="Times New Roman"/>
                  <w:i/>
                </w:rPr>
                <w:t>проведения оценки регулирующего воздействия проектов нормативных правовых актов администрации города</w:t>
              </w:r>
              <w:proofErr w:type="gramEnd"/>
              <w:r w:rsidR="007860DB" w:rsidRPr="006F073A">
                <w:rPr>
                  <w:rStyle w:val="a6"/>
                  <w:rFonts w:ascii="Times New Roman" w:eastAsia="Calibri" w:hAnsi="Times New Roman" w:cs="Times New Roman"/>
                  <w:i/>
                </w:rPr>
                <w:t xml:space="preserve"> Радужный, экспертизы и оценки фактического воздействия нормативных правовых актов администрации города Радужный, затрагивающих вопросы осуществления предпринимательской и инвестиционной деятельности"</w:t>
              </w:r>
            </w:hyperlink>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1.5</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ОРВ проектов муниципальных НПА осуществляется с использованием количественных методов, делается вывод о возможных альтернативных способах предлагаемого регулирования</w:t>
            </w:r>
          </w:p>
        </w:tc>
        <w:tc>
          <w:tcPr>
            <w:tcW w:w="1238" w:type="dxa"/>
          </w:tcPr>
          <w:p w:rsidR="00513D9D" w:rsidRPr="007C03DB" w:rsidRDefault="00513D9D" w:rsidP="00DB1816">
            <w:pPr>
              <w:ind w:firstLine="31"/>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количество заключений об ОРВ проектов муниципальных НПА, подготовленных с использованием количественных методов, отражением выводов о возможных альтернативных способах предлагаемого регулирования</w:t>
            </w:r>
          </w:p>
        </w:tc>
        <w:tc>
          <w:tcPr>
            <w:tcW w:w="1238" w:type="dxa"/>
          </w:tcPr>
          <w:p w:rsidR="00513D9D" w:rsidRPr="007C03DB" w:rsidRDefault="009F2679" w:rsidP="001D6716">
            <w:pPr>
              <w:ind w:firstLine="31"/>
              <w:jc w:val="center"/>
              <w:rPr>
                <w:rFonts w:ascii="Times New Roman" w:hAnsi="Times New Roman" w:cs="Times New Roman"/>
              </w:rPr>
            </w:pPr>
            <w:r>
              <w:rPr>
                <w:rFonts w:ascii="Times New Roman" w:hAnsi="Times New Roman" w:cs="Times New Roman"/>
              </w:rPr>
              <w:t>1</w:t>
            </w:r>
            <w:r w:rsidR="001D6716">
              <w:rPr>
                <w:rFonts w:ascii="Times New Roman" w:hAnsi="Times New Roman" w:cs="Times New Roman"/>
              </w:rPr>
              <w:t>1</w:t>
            </w:r>
          </w:p>
        </w:tc>
      </w:tr>
      <w:tr w:rsidR="00513D9D" w:rsidRPr="007C03DB" w:rsidTr="00DC3B4B">
        <w:trPr>
          <w:jc w:val="center"/>
        </w:trPr>
        <w:tc>
          <w:tcPr>
            <w:tcW w:w="9287" w:type="dxa"/>
            <w:gridSpan w:val="3"/>
          </w:tcPr>
          <w:p w:rsidR="00FA3D1F" w:rsidRDefault="001D6716" w:rsidP="00FA3D1F">
            <w:pPr>
              <w:pStyle w:val="pt-normal-000001"/>
              <w:shd w:val="clear" w:color="auto" w:fill="FFFFFF"/>
              <w:spacing w:before="0" w:beforeAutospacing="0" w:after="0" w:afterAutospacing="0" w:line="276" w:lineRule="auto"/>
              <w:ind w:firstLine="708"/>
              <w:jc w:val="both"/>
            </w:pPr>
            <w:r>
              <w:t>1.</w:t>
            </w:r>
            <w:hyperlink r:id="rId10" w:anchor="npa=15379" w:history="1">
              <w:r w:rsidR="00FA3D1F" w:rsidRPr="00041347">
                <w:rPr>
                  <w:rStyle w:val="a6"/>
                  <w:rFonts w:eastAsia="Calibri"/>
                  <w:i/>
                  <w:sz w:val="22"/>
                  <w:szCs w:val="22"/>
                </w:rPr>
                <w:t xml:space="preserve"> Заключение об оценке регулирующего </w:t>
              </w:r>
              <w:proofErr w:type="gramStart"/>
              <w:r w:rsidR="00FA3D1F" w:rsidRPr="00041347">
                <w:rPr>
                  <w:rStyle w:val="a6"/>
                  <w:rFonts w:eastAsia="Calibri"/>
                  <w:i/>
                  <w:sz w:val="22"/>
                  <w:szCs w:val="22"/>
                </w:rPr>
                <w:t>воздействия проекта постановления администрации города</w:t>
              </w:r>
              <w:proofErr w:type="gramEnd"/>
              <w:r w:rsidR="00FA3D1F" w:rsidRPr="00041347">
                <w:rPr>
                  <w:rStyle w:val="a6"/>
                  <w:rFonts w:eastAsia="Calibri"/>
                  <w:i/>
                  <w:sz w:val="22"/>
                  <w:szCs w:val="22"/>
                </w:rPr>
                <w:t xml:space="preserve"> Радужный «Об утверждении административного регламента предоставления муниципальной услуги по выдаче разрешения на право организации розничного рынка на территории  города Радужный» (от 20.03.2019 №09-Исх-09/120)</w:t>
              </w:r>
            </w:hyperlink>
            <w:r w:rsidR="00FA3D1F">
              <w:t xml:space="preserve"> </w:t>
            </w:r>
          </w:p>
          <w:p w:rsidR="00041347" w:rsidRPr="00695A3C" w:rsidRDefault="00041347" w:rsidP="00FA3D1F">
            <w:pPr>
              <w:pStyle w:val="pt-normal-000001"/>
              <w:shd w:val="clear" w:color="auto" w:fill="FFFFFF"/>
              <w:spacing w:before="0" w:beforeAutospacing="0" w:after="0" w:afterAutospacing="0" w:line="276" w:lineRule="auto"/>
              <w:ind w:firstLine="708"/>
              <w:jc w:val="both"/>
              <w:rPr>
                <w:rFonts w:eastAsia="Calibri"/>
                <w:i/>
                <w:sz w:val="22"/>
                <w:szCs w:val="22"/>
              </w:rPr>
            </w:pPr>
          </w:p>
          <w:p w:rsidR="00FA3D1F" w:rsidRDefault="00FA3D1F" w:rsidP="00FA3D1F">
            <w:pPr>
              <w:jc w:val="both"/>
            </w:pPr>
            <w:r>
              <w:rPr>
                <w:rFonts w:ascii="Times New Roman" w:eastAsia="Calibri" w:hAnsi="Times New Roman" w:cs="Times New Roman"/>
                <w:i/>
              </w:rPr>
              <w:t xml:space="preserve">         </w:t>
            </w:r>
            <w:r w:rsidR="001D6716">
              <w:rPr>
                <w:rFonts w:ascii="Times New Roman" w:eastAsia="Calibri" w:hAnsi="Times New Roman" w:cs="Times New Roman"/>
                <w:i/>
              </w:rPr>
              <w:t>2.</w:t>
            </w:r>
            <w:hyperlink r:id="rId11" w:anchor="npa=15506" w:history="1">
              <w:r w:rsidRPr="00041347">
                <w:rPr>
                  <w:rStyle w:val="a6"/>
                  <w:rFonts w:ascii="Times New Roman" w:eastAsia="Calibri" w:hAnsi="Times New Roman" w:cs="Times New Roman"/>
                  <w:i/>
                </w:rPr>
                <w:t>Заключение об оценке регулирующего воздействия проекта муниципального нормативного правового акта на проект постановления администрации города Радужный «Об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города Радужный» (26.03.2019 № 09-Исх-09/127)</w:t>
              </w:r>
            </w:hyperlink>
            <w:r>
              <w:t xml:space="preserve"> </w:t>
            </w:r>
          </w:p>
          <w:p w:rsidR="00445F35" w:rsidRDefault="00445F35" w:rsidP="00FA3D1F">
            <w:pPr>
              <w:jc w:val="both"/>
            </w:pPr>
          </w:p>
          <w:p w:rsidR="00513D9D" w:rsidRDefault="00445F35" w:rsidP="00445F35">
            <w:pPr>
              <w:ind w:firstLine="31"/>
              <w:jc w:val="both"/>
            </w:pPr>
            <w:r>
              <w:rPr>
                <w:rFonts w:ascii="Times New Roman" w:eastAsia="Calibri" w:hAnsi="Times New Roman" w:cs="Times New Roman"/>
                <w:i/>
              </w:rPr>
              <w:t xml:space="preserve">         </w:t>
            </w:r>
            <w:r w:rsidR="001D6716">
              <w:rPr>
                <w:rFonts w:ascii="Times New Roman" w:eastAsia="Calibri" w:hAnsi="Times New Roman" w:cs="Times New Roman"/>
                <w:i/>
              </w:rPr>
              <w:t>3.</w:t>
            </w:r>
            <w:hyperlink r:id="rId12" w:anchor="npa=16125" w:history="1">
              <w:r w:rsidR="00FA3D1F" w:rsidRPr="00041347">
                <w:rPr>
                  <w:rStyle w:val="a6"/>
                  <w:rFonts w:ascii="Times New Roman" w:eastAsia="Calibri" w:hAnsi="Times New Roman" w:cs="Times New Roman"/>
                  <w:i/>
                </w:rPr>
                <w:t>Заключение об оценке регулирующего воздействия проекта муниципального нормативного правового акта на проект постановления администрации города Радужный "Об утверждении административного регламента «Выдача специального разрешения на движение по автомобильным дорогам местного значения города Радужный тяжеловесного и (или) крупногабаритного транспортного средства"(15.06.2019 №09-Исх-09/202)</w:t>
              </w:r>
            </w:hyperlink>
            <w:r w:rsidR="00FA3D1F">
              <w:t xml:space="preserve"> </w:t>
            </w:r>
          </w:p>
          <w:p w:rsidR="009F2679" w:rsidRDefault="009F2679" w:rsidP="00445F35">
            <w:pPr>
              <w:ind w:firstLine="31"/>
              <w:jc w:val="both"/>
            </w:pPr>
          </w:p>
          <w:p w:rsidR="009F2679" w:rsidRDefault="00390635" w:rsidP="00445F35">
            <w:pPr>
              <w:ind w:firstLine="31"/>
              <w:jc w:val="both"/>
              <w:rPr>
                <w:rStyle w:val="a6"/>
                <w:rFonts w:ascii="Times New Roman" w:eastAsia="Calibri" w:hAnsi="Times New Roman" w:cs="Times New Roman"/>
                <w:i/>
              </w:rPr>
            </w:pPr>
            <w:hyperlink r:id="rId13" w:history="1">
              <w:r w:rsidR="009F2679" w:rsidRPr="009F2679">
                <w:rPr>
                  <w:rStyle w:val="a6"/>
                  <w:rFonts w:ascii="Times New Roman" w:eastAsia="Calibri" w:hAnsi="Times New Roman" w:cs="Times New Roman"/>
                  <w:i/>
                </w:rPr>
                <w:t xml:space="preserve">             </w:t>
              </w:r>
              <w:proofErr w:type="gramStart"/>
              <w:r w:rsidR="001D6716">
                <w:rPr>
                  <w:rStyle w:val="a6"/>
                  <w:rFonts w:ascii="Times New Roman" w:eastAsia="Calibri" w:hAnsi="Times New Roman" w:cs="Times New Roman"/>
                  <w:i/>
                </w:rPr>
                <w:t>4.</w:t>
              </w:r>
              <w:r w:rsidR="009F2679" w:rsidRPr="009F2679">
                <w:rPr>
                  <w:rStyle w:val="a6"/>
                  <w:rFonts w:ascii="Times New Roman" w:eastAsia="Calibri" w:hAnsi="Times New Roman" w:cs="Times New Roman"/>
                  <w:i/>
                </w:rPr>
                <w:t>Заключение об оценке регулирующего воздействия на проект постановления администрации города Радужный «О внесении изменений в постановление администрации города Радужный от 30.01.2018 № 149«О порядке предоставления Субсидии на финансовое обеспечение затрат некоммерческой организации на организацию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roofErr w:type="gramEnd"/>
              <w:r w:rsidR="009F2679" w:rsidRPr="009F2679">
                <w:rPr>
                  <w:rStyle w:val="a6"/>
                  <w:rFonts w:ascii="Times New Roman" w:eastAsia="Calibri" w:hAnsi="Times New Roman" w:cs="Times New Roman"/>
                  <w:i/>
                </w:rPr>
                <w:t>»</w:t>
              </w:r>
            </w:hyperlink>
            <w:r w:rsidR="009F2679" w:rsidRPr="009F2679">
              <w:rPr>
                <w:rStyle w:val="a6"/>
                <w:rFonts w:eastAsia="Calibri"/>
                <w:i/>
              </w:rPr>
              <w:t xml:space="preserve"> </w:t>
            </w:r>
            <w:r w:rsidR="009F2679">
              <w:rPr>
                <w:rStyle w:val="a6"/>
                <w:rFonts w:eastAsia="Calibri"/>
                <w:i/>
              </w:rPr>
              <w:t>(</w:t>
            </w:r>
            <w:proofErr w:type="gramStart"/>
            <w:r w:rsidR="009F2679" w:rsidRPr="009F2679">
              <w:rPr>
                <w:rStyle w:val="a6"/>
                <w:rFonts w:ascii="Times New Roman" w:eastAsia="Calibri" w:hAnsi="Times New Roman" w:cs="Times New Roman"/>
                <w:i/>
              </w:rPr>
              <w:t>15.11.2019  №09-Исх-225</w:t>
            </w:r>
            <w:r w:rsidR="009F2679">
              <w:rPr>
                <w:rStyle w:val="a6"/>
                <w:rFonts w:ascii="Times New Roman" w:eastAsia="Calibri" w:hAnsi="Times New Roman" w:cs="Times New Roman"/>
                <w:i/>
              </w:rPr>
              <w:t>)</w:t>
            </w:r>
            <w:proofErr w:type="gramEnd"/>
          </w:p>
          <w:p w:rsidR="009F2679" w:rsidRDefault="009F2679" w:rsidP="00445F35">
            <w:pPr>
              <w:ind w:firstLine="31"/>
              <w:jc w:val="both"/>
              <w:rPr>
                <w:rStyle w:val="a6"/>
                <w:rFonts w:ascii="Times New Roman" w:eastAsia="Calibri" w:hAnsi="Times New Roman" w:cs="Times New Roman"/>
                <w:i/>
              </w:rPr>
            </w:pPr>
          </w:p>
          <w:p w:rsidR="009F2679" w:rsidRDefault="009F2679" w:rsidP="00445F35">
            <w:pPr>
              <w:ind w:firstLine="31"/>
              <w:jc w:val="both"/>
              <w:rPr>
                <w:rStyle w:val="a6"/>
                <w:rFonts w:ascii="Times New Roman" w:eastAsia="Calibri" w:hAnsi="Times New Roman" w:cs="Times New Roman"/>
                <w:i/>
              </w:rPr>
            </w:pPr>
            <w:r>
              <w:rPr>
                <w:rFonts w:ascii="Times New Roman" w:hAnsi="Times New Roman" w:cs="Times New Roman"/>
              </w:rPr>
              <w:t xml:space="preserve">           </w:t>
            </w:r>
            <w:r w:rsidR="001D6716">
              <w:rPr>
                <w:rFonts w:ascii="Times New Roman" w:hAnsi="Times New Roman" w:cs="Times New Roman"/>
              </w:rPr>
              <w:t>5.</w:t>
            </w:r>
            <w:r>
              <w:rPr>
                <w:rFonts w:ascii="Times New Roman" w:hAnsi="Times New Roman" w:cs="Times New Roman"/>
              </w:rPr>
              <w:t xml:space="preserve"> </w:t>
            </w:r>
            <w:hyperlink r:id="rId14" w:history="1">
              <w:r w:rsidRPr="009F2679">
                <w:rPr>
                  <w:rStyle w:val="a6"/>
                  <w:rFonts w:ascii="Times New Roman" w:eastAsia="Calibri" w:hAnsi="Times New Roman" w:cs="Times New Roman"/>
                  <w:i/>
                </w:rPr>
                <w:t>Заключение об ОРВ проекта постановления администрации города Радужный «О внесении изменений в постановление администрации города Радужный от 21.11.2017 № 1718 «О порядке предоставления социально ориентированным некоммерческим организациям субсидии из бюджета города Радужный на финансовое обеспечение затрат, связанных с оказанием общественно полезной услуги «Организация и проведение культурно-массовых мероприятий»</w:t>
              </w:r>
            </w:hyperlink>
            <w:r w:rsidRPr="009F2679">
              <w:rPr>
                <w:rStyle w:val="a6"/>
                <w:rFonts w:ascii="Times New Roman" w:eastAsia="Calibri" w:hAnsi="Times New Roman" w:cs="Times New Roman"/>
                <w:i/>
              </w:rPr>
              <w:t>(18.11.2019 №09-исх-230)</w:t>
            </w:r>
          </w:p>
          <w:p w:rsidR="009F2679" w:rsidRDefault="009F2679" w:rsidP="00445F35">
            <w:pPr>
              <w:ind w:firstLine="31"/>
              <w:jc w:val="both"/>
              <w:rPr>
                <w:rStyle w:val="a6"/>
                <w:rFonts w:eastAsia="Calibri"/>
                <w:i/>
              </w:rPr>
            </w:pPr>
          </w:p>
          <w:p w:rsidR="005F28E2" w:rsidRPr="005F28E2" w:rsidRDefault="005F28E2" w:rsidP="00445F35">
            <w:pPr>
              <w:ind w:firstLine="31"/>
              <w:jc w:val="both"/>
              <w:rPr>
                <w:rStyle w:val="a6"/>
                <w:rFonts w:eastAsia="Calibri"/>
                <w:i/>
              </w:rPr>
            </w:pPr>
          </w:p>
          <w:p w:rsidR="009F2679" w:rsidRDefault="009F2679" w:rsidP="00445F35">
            <w:pPr>
              <w:ind w:firstLine="31"/>
              <w:jc w:val="both"/>
              <w:rPr>
                <w:rStyle w:val="a6"/>
                <w:rFonts w:ascii="Times New Roman" w:eastAsia="Calibri" w:hAnsi="Times New Roman" w:cs="Times New Roman"/>
                <w:i/>
              </w:rPr>
            </w:pPr>
            <w:r w:rsidRPr="009F2679">
              <w:rPr>
                <w:rStyle w:val="a6"/>
                <w:rFonts w:ascii="Times New Roman" w:eastAsia="Calibri" w:hAnsi="Times New Roman" w:cs="Times New Roman"/>
                <w:i/>
              </w:rPr>
              <w:t xml:space="preserve">             </w:t>
            </w:r>
            <w:r w:rsidR="001D6716">
              <w:rPr>
                <w:rStyle w:val="a6"/>
                <w:rFonts w:ascii="Times New Roman" w:eastAsia="Calibri" w:hAnsi="Times New Roman" w:cs="Times New Roman"/>
                <w:i/>
              </w:rPr>
              <w:t>6.</w:t>
            </w:r>
            <w:hyperlink r:id="rId15" w:history="1">
              <w:r w:rsidRPr="009F2679">
                <w:rPr>
                  <w:rStyle w:val="a6"/>
                  <w:rFonts w:ascii="Times New Roman" w:eastAsia="Calibri" w:hAnsi="Times New Roman" w:cs="Times New Roman"/>
                  <w:i/>
                </w:rPr>
                <w:t>Заключение об ОРВ проекта постановления администрации города Радужный «О внесении изменений в постановление администрации города Радужный от 12.10.2017 № 1511 «О порядке предоставления финансовой поддержки в форме субсидий субъектам малого и среднего предпринимательства города Радужный»</w:t>
              </w:r>
            </w:hyperlink>
            <w:r>
              <w:rPr>
                <w:rStyle w:val="a6"/>
                <w:rFonts w:ascii="Times New Roman" w:eastAsia="Calibri" w:hAnsi="Times New Roman" w:cs="Times New Roman"/>
                <w:i/>
              </w:rPr>
              <w:t>(20.11.2019 №09-исх-233)</w:t>
            </w:r>
          </w:p>
          <w:p w:rsidR="009F2679" w:rsidRDefault="009F2679" w:rsidP="00445F35">
            <w:pPr>
              <w:ind w:firstLine="31"/>
              <w:jc w:val="both"/>
              <w:rPr>
                <w:rStyle w:val="a6"/>
                <w:rFonts w:eastAsia="Calibri"/>
                <w:i/>
              </w:rPr>
            </w:pPr>
          </w:p>
          <w:p w:rsidR="009F2679" w:rsidRDefault="009F2679" w:rsidP="00445F35">
            <w:pPr>
              <w:ind w:firstLine="31"/>
              <w:jc w:val="both"/>
              <w:rPr>
                <w:rStyle w:val="a6"/>
                <w:rFonts w:ascii="Times New Roman" w:eastAsia="Calibri" w:hAnsi="Times New Roman" w:cs="Times New Roman"/>
                <w:i/>
              </w:rPr>
            </w:pPr>
            <w:r>
              <w:rPr>
                <w:rStyle w:val="a6"/>
                <w:rFonts w:eastAsia="Calibri"/>
                <w:i/>
              </w:rPr>
              <w:t xml:space="preserve">       </w:t>
            </w:r>
            <w:r w:rsidR="001D6716">
              <w:rPr>
                <w:rStyle w:val="a6"/>
                <w:rFonts w:eastAsia="Calibri"/>
                <w:i/>
              </w:rPr>
              <w:t>7.</w:t>
            </w:r>
            <w:hyperlink r:id="rId16" w:history="1">
              <w:proofErr w:type="gramStart"/>
              <w:r w:rsidR="004122CB" w:rsidRPr="004122CB">
                <w:rPr>
                  <w:rStyle w:val="a6"/>
                  <w:rFonts w:ascii="Times New Roman" w:eastAsia="Calibri" w:hAnsi="Times New Roman" w:cs="Times New Roman"/>
                  <w:i/>
                </w:rPr>
                <w:t xml:space="preserve">Заключение ОРВ проект постановления администрации города Радужный «О внесении изменений в постановление администрации города Радужный от 21.11.2017 №1717 «Об утверждении Порядка предоставления субсидии в целях возмещения затрат на проведение капитального ремонта (с заменой) систем газораспределения, теплоснабжения, </w:t>
              </w:r>
              <w:r w:rsidR="004122CB" w:rsidRPr="004122CB">
                <w:rPr>
                  <w:rStyle w:val="a6"/>
                  <w:rFonts w:ascii="Times New Roman" w:eastAsia="Calibri" w:hAnsi="Times New Roman" w:cs="Times New Roman"/>
                  <w:i/>
                </w:rPr>
                <w:lastRenderedPageBreak/>
                <w:t>водоснабжения и водоотведения, в том числе с применением композитных материалов, для подготовки к осенне-зимнему периоду»</w:t>
              </w:r>
            </w:hyperlink>
            <w:r w:rsidR="004122CB">
              <w:rPr>
                <w:rStyle w:val="a6"/>
                <w:rFonts w:ascii="Times New Roman" w:eastAsia="Calibri" w:hAnsi="Times New Roman" w:cs="Times New Roman"/>
                <w:i/>
              </w:rPr>
              <w:t>(02.12.2019 №09-исх-243)</w:t>
            </w:r>
            <w:proofErr w:type="gramEnd"/>
          </w:p>
          <w:p w:rsidR="004122CB" w:rsidRDefault="004122CB" w:rsidP="00445F35">
            <w:pPr>
              <w:ind w:firstLine="31"/>
              <w:jc w:val="both"/>
              <w:rPr>
                <w:rStyle w:val="a6"/>
                <w:rFonts w:eastAsia="Calibri"/>
                <w:i/>
              </w:rPr>
            </w:pPr>
          </w:p>
          <w:p w:rsidR="004122CB" w:rsidRDefault="004122CB" w:rsidP="004122CB">
            <w:pPr>
              <w:ind w:firstLine="31"/>
              <w:jc w:val="both"/>
              <w:rPr>
                <w:rStyle w:val="a6"/>
                <w:rFonts w:ascii="Times New Roman" w:eastAsia="Calibri" w:hAnsi="Times New Roman" w:cs="Times New Roman"/>
                <w:i/>
              </w:rPr>
            </w:pPr>
            <w:r>
              <w:rPr>
                <w:rStyle w:val="a6"/>
                <w:rFonts w:eastAsia="Calibri"/>
                <w:i/>
              </w:rPr>
              <w:t xml:space="preserve">        </w:t>
            </w:r>
            <w:r w:rsidRPr="004122CB">
              <w:rPr>
                <w:rStyle w:val="a6"/>
                <w:rFonts w:ascii="Times New Roman" w:eastAsia="Calibri" w:hAnsi="Times New Roman" w:cs="Times New Roman"/>
                <w:i/>
              </w:rPr>
              <w:t xml:space="preserve"> </w:t>
            </w:r>
            <w:r w:rsidR="001D6716">
              <w:rPr>
                <w:rStyle w:val="a6"/>
                <w:rFonts w:ascii="Times New Roman" w:eastAsia="Calibri" w:hAnsi="Times New Roman" w:cs="Times New Roman"/>
                <w:i/>
              </w:rPr>
              <w:t>8.</w:t>
            </w:r>
            <w:hyperlink r:id="rId17" w:history="1">
              <w:r w:rsidRPr="004122CB">
                <w:rPr>
                  <w:rStyle w:val="a6"/>
                  <w:rFonts w:ascii="Times New Roman" w:eastAsia="Calibri" w:hAnsi="Times New Roman" w:cs="Times New Roman"/>
                  <w:i/>
                </w:rPr>
                <w:t>Заключение ОРВ на проект постановления администрации города Радужный «Об утверждении Порядка предоставления 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желающих принять на воспитание в свою семью ребенка, оставшегося без попечения родителей»</w:t>
              </w:r>
            </w:hyperlink>
            <w:r>
              <w:rPr>
                <w:rStyle w:val="a6"/>
                <w:rFonts w:ascii="Times New Roman" w:eastAsia="Calibri" w:hAnsi="Times New Roman" w:cs="Times New Roman"/>
                <w:i/>
              </w:rPr>
              <w:t xml:space="preserve"> (02.12.2019 №09-исх-244)</w:t>
            </w:r>
          </w:p>
          <w:p w:rsidR="004122CB" w:rsidRDefault="004122CB" w:rsidP="004122CB">
            <w:pPr>
              <w:ind w:firstLine="31"/>
              <w:jc w:val="both"/>
              <w:rPr>
                <w:rStyle w:val="a6"/>
              </w:rPr>
            </w:pPr>
            <w:r>
              <w:rPr>
                <w:rStyle w:val="a6"/>
              </w:rPr>
              <w:t xml:space="preserve">         </w:t>
            </w:r>
          </w:p>
          <w:p w:rsidR="00337036" w:rsidRDefault="00337036" w:rsidP="00337036">
            <w:pPr>
              <w:ind w:firstLine="31"/>
              <w:jc w:val="both"/>
              <w:rPr>
                <w:rStyle w:val="a6"/>
                <w:rFonts w:ascii="Times New Roman" w:eastAsia="Calibri" w:hAnsi="Times New Roman" w:cs="Times New Roman"/>
                <w:i/>
              </w:rPr>
            </w:pPr>
            <w:r>
              <w:rPr>
                <w:rStyle w:val="a6"/>
                <w:rFonts w:ascii="Times New Roman" w:eastAsia="Calibri" w:hAnsi="Times New Roman" w:cs="Times New Roman"/>
                <w:i/>
              </w:rPr>
              <w:t xml:space="preserve">         </w:t>
            </w:r>
            <w:r w:rsidR="001D6716">
              <w:rPr>
                <w:rStyle w:val="a6"/>
                <w:rFonts w:ascii="Times New Roman" w:eastAsia="Calibri" w:hAnsi="Times New Roman" w:cs="Times New Roman"/>
                <w:i/>
              </w:rPr>
              <w:t>9.</w:t>
            </w:r>
            <w:r>
              <w:rPr>
                <w:rStyle w:val="a6"/>
                <w:rFonts w:ascii="Times New Roman" w:eastAsia="Calibri" w:hAnsi="Times New Roman" w:cs="Times New Roman"/>
                <w:i/>
              </w:rPr>
              <w:t xml:space="preserve">  </w:t>
            </w:r>
            <w:hyperlink r:id="rId18" w:history="1">
              <w:proofErr w:type="gramStart"/>
              <w:r w:rsidRPr="00337036">
                <w:rPr>
                  <w:rStyle w:val="a6"/>
                  <w:rFonts w:ascii="Times New Roman" w:eastAsia="Calibri" w:hAnsi="Times New Roman" w:cs="Times New Roman"/>
                  <w:i/>
                </w:rPr>
                <w:t>Заключение ОРВ на решение Думы города Радужный «О внесении изменений в решение Думы города Радужный от 26.01.2017 № 191 «О порядке предоставления муниципальных гарантий по инвестиционным проектам за счет средств бюджета города Радужный»</w:t>
              </w:r>
            </w:hyperlink>
            <w:r>
              <w:rPr>
                <w:rStyle w:val="a6"/>
                <w:rFonts w:ascii="Times New Roman" w:eastAsia="Calibri" w:hAnsi="Times New Roman" w:cs="Times New Roman"/>
                <w:i/>
              </w:rPr>
              <w:t xml:space="preserve"> (02.12.2019 №09-исх-246)</w:t>
            </w:r>
            <w:proofErr w:type="gramEnd"/>
          </w:p>
          <w:p w:rsidR="00337036" w:rsidRDefault="00337036" w:rsidP="00337036">
            <w:pPr>
              <w:ind w:firstLine="31"/>
              <w:jc w:val="both"/>
              <w:rPr>
                <w:rStyle w:val="a6"/>
              </w:rPr>
            </w:pPr>
          </w:p>
          <w:p w:rsidR="00337036" w:rsidRDefault="00337036" w:rsidP="00524D49">
            <w:pPr>
              <w:ind w:firstLine="31"/>
              <w:jc w:val="both"/>
              <w:rPr>
                <w:rStyle w:val="a6"/>
                <w:rFonts w:ascii="Times New Roman" w:eastAsia="Calibri" w:hAnsi="Times New Roman" w:cs="Times New Roman"/>
                <w:i/>
              </w:rPr>
            </w:pPr>
            <w:r>
              <w:rPr>
                <w:rStyle w:val="a6"/>
              </w:rPr>
              <w:t xml:space="preserve">    </w:t>
            </w:r>
            <w:r w:rsidRPr="00337036">
              <w:rPr>
                <w:rStyle w:val="a6"/>
                <w:rFonts w:ascii="Times New Roman" w:eastAsia="Calibri" w:hAnsi="Times New Roman" w:cs="Times New Roman"/>
                <w:i/>
              </w:rPr>
              <w:t xml:space="preserve">    </w:t>
            </w:r>
            <w:r w:rsidR="001D6716">
              <w:rPr>
                <w:rStyle w:val="a6"/>
                <w:rFonts w:ascii="Times New Roman" w:eastAsia="Calibri" w:hAnsi="Times New Roman" w:cs="Times New Roman"/>
                <w:i/>
              </w:rPr>
              <w:t>10.</w:t>
            </w:r>
            <w:hyperlink r:id="rId19" w:history="1">
              <w:r w:rsidRPr="00337036">
                <w:rPr>
                  <w:rStyle w:val="a6"/>
                  <w:rFonts w:ascii="Times New Roman" w:eastAsia="Calibri" w:hAnsi="Times New Roman" w:cs="Times New Roman"/>
                  <w:i/>
                </w:rPr>
                <w:t xml:space="preserve">Заключение об ОРВ проект постановления администрации города Радужный «О внесении изменений в постановление администрации города Радужный от 30.04.2014 № 970 «Об утверждении порядка </w:t>
              </w:r>
              <w:proofErr w:type="spellStart"/>
              <w:r w:rsidRPr="00337036">
                <w:rPr>
                  <w:rStyle w:val="a6"/>
                  <w:rFonts w:ascii="Times New Roman" w:eastAsia="Calibri" w:hAnsi="Times New Roman" w:cs="Times New Roman"/>
                  <w:i/>
                </w:rPr>
                <w:t>педоставления</w:t>
              </w:r>
              <w:proofErr w:type="spellEnd"/>
              <w:r w:rsidRPr="00337036">
                <w:rPr>
                  <w:rStyle w:val="a6"/>
                  <w:rFonts w:ascii="Times New Roman" w:eastAsia="Calibri" w:hAnsi="Times New Roman" w:cs="Times New Roman"/>
                  <w:i/>
                </w:rPr>
                <w:t xml:space="preserve"> муниципальных гарантий»</w:t>
              </w:r>
            </w:hyperlink>
            <w:r>
              <w:rPr>
                <w:rStyle w:val="a6"/>
                <w:rFonts w:ascii="Times New Roman" w:eastAsia="Calibri" w:hAnsi="Times New Roman" w:cs="Times New Roman"/>
                <w:i/>
              </w:rPr>
              <w:t xml:space="preserve"> (02.12.2019 №09-исх-24</w:t>
            </w:r>
            <w:r w:rsidR="00524D49">
              <w:rPr>
                <w:rStyle w:val="a6"/>
                <w:rFonts w:ascii="Times New Roman" w:eastAsia="Calibri" w:hAnsi="Times New Roman" w:cs="Times New Roman"/>
                <w:i/>
              </w:rPr>
              <w:t>5</w:t>
            </w:r>
            <w:r>
              <w:rPr>
                <w:rStyle w:val="a6"/>
                <w:rFonts w:ascii="Times New Roman" w:eastAsia="Calibri" w:hAnsi="Times New Roman" w:cs="Times New Roman"/>
                <w:i/>
              </w:rPr>
              <w:t>)</w:t>
            </w:r>
          </w:p>
          <w:p w:rsidR="00524D49" w:rsidRDefault="00524D49" w:rsidP="00524D49">
            <w:pPr>
              <w:ind w:firstLine="31"/>
              <w:jc w:val="both"/>
              <w:rPr>
                <w:rStyle w:val="a6"/>
              </w:rPr>
            </w:pPr>
          </w:p>
          <w:p w:rsidR="00524D49" w:rsidRPr="004A058C" w:rsidRDefault="001D6716" w:rsidP="004A058C">
            <w:pPr>
              <w:ind w:firstLine="31"/>
              <w:jc w:val="both"/>
              <w:rPr>
                <w:rFonts w:ascii="Times New Roman" w:eastAsia="Calibri" w:hAnsi="Times New Roman" w:cs="Times New Roman"/>
                <w:i/>
                <w:color w:val="0000FF"/>
                <w:u w:val="single"/>
              </w:rPr>
            </w:pPr>
            <w:r>
              <w:rPr>
                <w:i/>
                <w:color w:val="0000FF"/>
              </w:rPr>
              <w:t xml:space="preserve">      11.</w:t>
            </w:r>
            <w:hyperlink r:id="rId20" w:history="1">
              <w:r w:rsidR="004A058C" w:rsidRPr="004A058C">
                <w:rPr>
                  <w:rStyle w:val="a6"/>
                  <w:rFonts w:ascii="fira_sanslight" w:hAnsi="fira_sanslight"/>
                  <w:i/>
                  <w:sz w:val="21"/>
                  <w:szCs w:val="21"/>
                  <w:shd w:val="clear" w:color="auto" w:fill="FEFEFE"/>
                </w:rPr>
                <w:t>Заключение об ОРВ на проект постановления администрации города Радужный «О внесении изменений в постановление администрации города Радужный от 20.02.2015 № 266</w:t>
              </w:r>
            </w:hyperlink>
            <w:r w:rsidR="004A058C" w:rsidRPr="004A058C">
              <w:rPr>
                <w:i/>
                <w:color w:val="0000FF"/>
              </w:rPr>
              <w:br/>
            </w:r>
            <w:r w:rsidR="004A058C">
              <w:rPr>
                <w:rFonts w:ascii="Times New Roman" w:eastAsia="Calibri" w:hAnsi="Times New Roman" w:cs="Times New Roman"/>
                <w:i/>
                <w:color w:val="0000FF"/>
                <w:u w:val="single"/>
              </w:rPr>
              <w:t>(от 20.12.2019 №09-исх-281)</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lastRenderedPageBreak/>
              <w:t>1.6</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При проведении ОРВ по результатам публичных консультаций от заинтересованных лиц поступили замечания и предложения</w:t>
            </w:r>
          </w:p>
        </w:tc>
        <w:tc>
          <w:tcPr>
            <w:tcW w:w="1238" w:type="dxa"/>
          </w:tcPr>
          <w:p w:rsidR="00513D9D" w:rsidRPr="007C03DB" w:rsidRDefault="00513D9D" w:rsidP="00445F35">
            <w:pPr>
              <w:ind w:firstLine="31"/>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1.6.1</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Общее количество участников публичных консультаций при проведении ОРВ</w:t>
            </w:r>
          </w:p>
        </w:tc>
        <w:tc>
          <w:tcPr>
            <w:tcW w:w="1238" w:type="dxa"/>
          </w:tcPr>
          <w:p w:rsidR="00513D9D" w:rsidRPr="007C03DB" w:rsidRDefault="009D7B1F" w:rsidP="002031F4">
            <w:pPr>
              <w:ind w:firstLine="31"/>
              <w:jc w:val="center"/>
              <w:rPr>
                <w:rFonts w:ascii="Times New Roman" w:hAnsi="Times New Roman" w:cs="Times New Roman"/>
              </w:rPr>
            </w:pPr>
            <w:r>
              <w:rPr>
                <w:rFonts w:ascii="Times New Roman" w:hAnsi="Times New Roman" w:cs="Times New Roman"/>
              </w:rPr>
              <w:t>26</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1.6.2</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проектов НПА, в отношении которых поступили предложения и замечания </w:t>
            </w:r>
          </w:p>
        </w:tc>
        <w:tc>
          <w:tcPr>
            <w:tcW w:w="1238" w:type="dxa"/>
          </w:tcPr>
          <w:p w:rsidR="00513D9D" w:rsidRPr="007C03DB" w:rsidRDefault="009D7B1F" w:rsidP="002031F4">
            <w:pPr>
              <w:ind w:firstLine="31"/>
              <w:jc w:val="center"/>
              <w:rPr>
                <w:rFonts w:ascii="Times New Roman" w:hAnsi="Times New Roman" w:cs="Times New Roman"/>
              </w:rPr>
            </w:pPr>
            <w:r>
              <w:rPr>
                <w:rFonts w:ascii="Times New Roman" w:hAnsi="Times New Roman" w:cs="Times New Roman"/>
              </w:rPr>
              <w:t>14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1.6.3</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Количество поступивших замечаний и предложений при проведении ОРВ, без учета отзывов «без предложений и замечаний»</w:t>
            </w:r>
            <w:r w:rsidRPr="007C03DB">
              <w:rPr>
                <w:rFonts w:ascii="Times New Roman" w:hAnsi="Times New Roman" w:cs="Times New Roman"/>
              </w:rPr>
              <w:br/>
              <w:t xml:space="preserve">(отзыв может содержать несколько замечаний и предложений), </w:t>
            </w:r>
            <w:r w:rsidRPr="007C03DB">
              <w:rPr>
                <w:rFonts w:ascii="Times New Roman" w:hAnsi="Times New Roman" w:cs="Times New Roman"/>
              </w:rPr>
              <w:br/>
              <w:t>в том числе:</w:t>
            </w:r>
          </w:p>
        </w:tc>
        <w:tc>
          <w:tcPr>
            <w:tcW w:w="1238" w:type="dxa"/>
          </w:tcPr>
          <w:p w:rsidR="00513D9D" w:rsidRPr="007C03DB" w:rsidRDefault="00D53402" w:rsidP="002031F4">
            <w:pPr>
              <w:ind w:firstLine="31"/>
              <w:jc w:val="center"/>
              <w:rPr>
                <w:rFonts w:ascii="Times New Roman" w:hAnsi="Times New Roman" w:cs="Times New Roman"/>
              </w:rPr>
            </w:pPr>
            <w:r>
              <w:rPr>
                <w:rFonts w:ascii="Times New Roman" w:hAnsi="Times New Roman" w:cs="Times New Roman"/>
              </w:rPr>
              <w:t>19</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количество предложений и замечаний, учтенных в проектах муниципальных НПА</w:t>
            </w:r>
          </w:p>
        </w:tc>
        <w:tc>
          <w:tcPr>
            <w:tcW w:w="1238" w:type="dxa"/>
          </w:tcPr>
          <w:p w:rsidR="00513D9D" w:rsidRPr="007C03DB" w:rsidRDefault="00D53402" w:rsidP="002031F4">
            <w:pPr>
              <w:ind w:firstLine="31"/>
              <w:jc w:val="center"/>
              <w:rPr>
                <w:rFonts w:ascii="Times New Roman" w:hAnsi="Times New Roman" w:cs="Times New Roman"/>
              </w:rPr>
            </w:pPr>
            <w:r>
              <w:rPr>
                <w:rFonts w:ascii="Times New Roman" w:hAnsi="Times New Roman" w:cs="Times New Roman"/>
              </w:rPr>
              <w:t>18</w:t>
            </w:r>
          </w:p>
        </w:tc>
      </w:tr>
      <w:tr w:rsidR="00513D9D" w:rsidRPr="007C03DB" w:rsidTr="00DC3B4B">
        <w:trPr>
          <w:trHeight w:val="535"/>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1.6.4</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Количество поступивших отзывов «без предложений и замечаний» (содержащих информацию о концептуальном одобрении текущей редакции проекта НПА)</w:t>
            </w:r>
          </w:p>
        </w:tc>
        <w:tc>
          <w:tcPr>
            <w:tcW w:w="1238" w:type="dxa"/>
          </w:tcPr>
          <w:p w:rsidR="00513D9D" w:rsidRPr="007C03DB" w:rsidRDefault="00D53402" w:rsidP="001052AF">
            <w:pPr>
              <w:ind w:firstLine="31"/>
              <w:jc w:val="center"/>
              <w:rPr>
                <w:rFonts w:ascii="Times New Roman" w:hAnsi="Times New Roman" w:cs="Times New Roman"/>
              </w:rPr>
            </w:pPr>
            <w:r>
              <w:rPr>
                <w:rFonts w:ascii="Times New Roman" w:hAnsi="Times New Roman" w:cs="Times New Roman"/>
              </w:rPr>
              <w:t>20</w:t>
            </w:r>
          </w:p>
        </w:tc>
      </w:tr>
      <w:tr w:rsidR="00513D9D" w:rsidRPr="007C03DB" w:rsidTr="00DC3B4B">
        <w:trPr>
          <w:trHeight w:val="694"/>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1.7</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На систематической основе в установленной предметной области проводится экспертиза НПА:</w:t>
            </w:r>
          </w:p>
        </w:tc>
        <w:tc>
          <w:tcPr>
            <w:tcW w:w="1238" w:type="dxa"/>
          </w:tcPr>
          <w:p w:rsidR="00513D9D" w:rsidRPr="007C03DB" w:rsidRDefault="00513D9D" w:rsidP="001052AF">
            <w:pPr>
              <w:ind w:firstLine="31"/>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trHeight w:val="425"/>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1.7.1</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Утвержден план проведения экспертизы </w:t>
            </w:r>
            <w:proofErr w:type="gramStart"/>
            <w:r w:rsidRPr="007C03DB">
              <w:rPr>
                <w:rFonts w:ascii="Times New Roman" w:hAnsi="Times New Roman" w:cs="Times New Roman"/>
              </w:rPr>
              <w:t>муниципальных</w:t>
            </w:r>
            <w:proofErr w:type="gramEnd"/>
            <w:r w:rsidRPr="007C03DB">
              <w:rPr>
                <w:rFonts w:ascii="Times New Roman" w:hAnsi="Times New Roman" w:cs="Times New Roman"/>
              </w:rPr>
              <w:t xml:space="preserve"> НПА</w:t>
            </w:r>
          </w:p>
        </w:tc>
        <w:tc>
          <w:tcPr>
            <w:tcW w:w="1238" w:type="dxa"/>
          </w:tcPr>
          <w:p w:rsidR="00513D9D" w:rsidRPr="007C03DB" w:rsidRDefault="00513D9D" w:rsidP="001052AF">
            <w:pPr>
              <w:ind w:firstLine="31"/>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trHeight w:val="621"/>
          <w:jc w:val="center"/>
        </w:trPr>
        <w:tc>
          <w:tcPr>
            <w:tcW w:w="9287" w:type="dxa"/>
            <w:gridSpan w:val="3"/>
          </w:tcPr>
          <w:p w:rsidR="00513D9D" w:rsidRPr="007C03DB" w:rsidRDefault="00390635" w:rsidP="001052AF">
            <w:pPr>
              <w:rPr>
                <w:rFonts w:ascii="Times New Roman" w:hAnsi="Times New Roman" w:cs="Times New Roman"/>
              </w:rPr>
            </w:pPr>
            <w:hyperlink r:id="rId21" w:history="1">
              <w:r w:rsidR="001052AF" w:rsidRPr="001052AF">
                <w:rPr>
                  <w:rStyle w:val="a6"/>
                  <w:rFonts w:ascii="Times New Roman" w:eastAsia="Calibri" w:hAnsi="Times New Roman" w:cs="Times New Roman"/>
                  <w:i/>
                </w:rPr>
                <w:t>Распоряжение администрации города Радужный от 07.05.2019 № 330р «О внесении изменения в распоряжение администрации города Радужный от 25.12.2018 № 815р</w:t>
              </w:r>
            </w:hyperlink>
          </w:p>
        </w:tc>
      </w:tr>
      <w:tr w:rsidR="00513D9D" w:rsidRPr="007C03DB" w:rsidTr="00DC3B4B">
        <w:trPr>
          <w:trHeight w:val="341"/>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1.7.2</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НПА, </w:t>
            </w:r>
            <w:proofErr w:type="gramStart"/>
            <w:r w:rsidRPr="007C03DB">
              <w:rPr>
                <w:rFonts w:ascii="Times New Roman" w:hAnsi="Times New Roman" w:cs="Times New Roman"/>
              </w:rPr>
              <w:t>включенных</w:t>
            </w:r>
            <w:proofErr w:type="gramEnd"/>
            <w:r w:rsidRPr="007C03DB">
              <w:rPr>
                <w:rFonts w:ascii="Times New Roman" w:hAnsi="Times New Roman" w:cs="Times New Roman"/>
              </w:rPr>
              <w:t xml:space="preserve"> в план проведения экспертизы</w:t>
            </w:r>
          </w:p>
        </w:tc>
        <w:tc>
          <w:tcPr>
            <w:tcW w:w="1238" w:type="dxa"/>
          </w:tcPr>
          <w:p w:rsidR="00513D9D" w:rsidRPr="007C03DB" w:rsidRDefault="001052AF"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trHeight w:val="403"/>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1.7.3</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Общее количество заключений об экспертизе, из них:</w:t>
            </w:r>
          </w:p>
        </w:tc>
        <w:tc>
          <w:tcPr>
            <w:tcW w:w="1238" w:type="dxa"/>
          </w:tcPr>
          <w:p w:rsidR="00513D9D" w:rsidRPr="007C03DB" w:rsidRDefault="00D53402"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количество положительных заключений об экспертизе</w:t>
            </w:r>
          </w:p>
        </w:tc>
        <w:tc>
          <w:tcPr>
            <w:tcW w:w="1238" w:type="dxa"/>
          </w:tcPr>
          <w:p w:rsidR="00513D9D" w:rsidRPr="007C03DB" w:rsidRDefault="00D53402"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количество отрицательных заключений об экспертизе, в том числе по следующим причинам (указать количество замечаний по видам):</w:t>
            </w:r>
          </w:p>
        </w:tc>
        <w:tc>
          <w:tcPr>
            <w:tcW w:w="1238" w:type="dxa"/>
          </w:tcPr>
          <w:p w:rsidR="00513D9D" w:rsidRPr="007C03DB" w:rsidRDefault="001052AF"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нарушение порядка проведения экспертизы</w:t>
            </w:r>
          </w:p>
        </w:tc>
        <w:tc>
          <w:tcPr>
            <w:tcW w:w="1238" w:type="dxa"/>
          </w:tcPr>
          <w:p w:rsidR="00513D9D" w:rsidRPr="007C03DB" w:rsidRDefault="001052AF"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неоднозначная трактовка положений, наличие признаков непрозрачности административных процедур, наличие неопределенной, двусмысленной терминологии</w:t>
            </w:r>
          </w:p>
        </w:tc>
        <w:tc>
          <w:tcPr>
            <w:tcW w:w="1238" w:type="dxa"/>
          </w:tcPr>
          <w:p w:rsidR="00513D9D" w:rsidRPr="007C03DB" w:rsidRDefault="001052AF"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несоответствие предлагаемого регулирования федеральному законодательству, наличие избыточных полномочий органов власти либо их недостаточность</w:t>
            </w:r>
          </w:p>
        </w:tc>
        <w:tc>
          <w:tcPr>
            <w:tcW w:w="1238" w:type="dxa"/>
          </w:tcPr>
          <w:p w:rsidR="00513D9D" w:rsidRPr="007C03DB" w:rsidRDefault="001052AF"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требование органами власти излишних документов</w:t>
            </w:r>
          </w:p>
        </w:tc>
        <w:tc>
          <w:tcPr>
            <w:tcW w:w="1238" w:type="dxa"/>
          </w:tcPr>
          <w:p w:rsidR="00513D9D" w:rsidRPr="007C03DB" w:rsidRDefault="001052AF"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введение необоснованных ограничений для субъектов предпринимательской и инвестиционной деятельности, ограничение конкуренции</w:t>
            </w:r>
          </w:p>
        </w:tc>
        <w:tc>
          <w:tcPr>
            <w:tcW w:w="1238" w:type="dxa"/>
          </w:tcPr>
          <w:p w:rsidR="00513D9D" w:rsidRPr="007C03DB" w:rsidRDefault="001052AF"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trHeight w:val="361"/>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1.8</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Количество НПА, в отношении которых проведена экспертиза, из них:</w:t>
            </w:r>
          </w:p>
        </w:tc>
        <w:tc>
          <w:tcPr>
            <w:tcW w:w="1238" w:type="dxa"/>
          </w:tcPr>
          <w:p w:rsidR="00513D9D" w:rsidRPr="007C03DB" w:rsidRDefault="00D53402"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1.8.1</w:t>
            </w:r>
          </w:p>
        </w:tc>
        <w:tc>
          <w:tcPr>
            <w:tcW w:w="7338" w:type="dxa"/>
          </w:tcPr>
          <w:p w:rsidR="00513D9D" w:rsidRPr="007C03DB" w:rsidRDefault="00513D9D" w:rsidP="00DC3B4B">
            <w:pPr>
              <w:jc w:val="both"/>
              <w:rPr>
                <w:rFonts w:ascii="Times New Roman" w:hAnsi="Times New Roman" w:cs="Times New Roman"/>
              </w:rPr>
            </w:pPr>
            <w:proofErr w:type="gramStart"/>
            <w:r w:rsidRPr="007C03DB">
              <w:rPr>
                <w:rFonts w:ascii="Times New Roman" w:hAnsi="Times New Roman" w:cs="Times New Roman"/>
              </w:rPr>
              <w:t xml:space="preserve">количество НПА, экспертиза которых проведена в соответствии </w:t>
            </w:r>
            <w:r w:rsidRPr="007C03DB">
              <w:rPr>
                <w:rFonts w:ascii="Times New Roman" w:hAnsi="Times New Roman" w:cs="Times New Roman"/>
              </w:rPr>
              <w:br/>
              <w:t>с планом экспертиз на текущий год</w:t>
            </w:r>
            <w:proofErr w:type="gramEnd"/>
          </w:p>
        </w:tc>
        <w:tc>
          <w:tcPr>
            <w:tcW w:w="1238" w:type="dxa"/>
          </w:tcPr>
          <w:p w:rsidR="00513D9D" w:rsidRPr="007C03DB" w:rsidRDefault="0056684A" w:rsidP="00DC3B4B">
            <w:pPr>
              <w:jc w:val="center"/>
              <w:rPr>
                <w:rFonts w:ascii="Times New Roman" w:hAnsi="Times New Roman" w:cs="Times New Roman"/>
              </w:rPr>
            </w:pPr>
            <w:r>
              <w:rPr>
                <w:rFonts w:ascii="Times New Roman" w:hAnsi="Times New Roman" w:cs="Times New Roman"/>
              </w:rPr>
              <w:t>3</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1.8.2</w:t>
            </w:r>
          </w:p>
        </w:tc>
        <w:tc>
          <w:tcPr>
            <w:tcW w:w="7338" w:type="dxa"/>
          </w:tcPr>
          <w:p w:rsidR="00513D9D" w:rsidRPr="007C03DB" w:rsidRDefault="00513D9D" w:rsidP="00DC3B4B">
            <w:pPr>
              <w:jc w:val="both"/>
              <w:rPr>
                <w:rFonts w:ascii="Times New Roman" w:hAnsi="Times New Roman" w:cs="Times New Roman"/>
              </w:rPr>
            </w:pPr>
            <w:proofErr w:type="gramStart"/>
            <w:r w:rsidRPr="007C03DB">
              <w:rPr>
                <w:rFonts w:ascii="Times New Roman" w:hAnsi="Times New Roman" w:cs="Times New Roman"/>
              </w:rPr>
              <w:t>количество НПА, экспертиза которых проведена при ОРВ проектов НПА, вносящих в них изменения</w:t>
            </w:r>
            <w:proofErr w:type="gramEnd"/>
          </w:p>
        </w:tc>
        <w:tc>
          <w:tcPr>
            <w:tcW w:w="1238" w:type="dxa"/>
          </w:tcPr>
          <w:p w:rsidR="00513D9D" w:rsidRPr="007C03DB" w:rsidRDefault="001052AF"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1.8.3</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НПА по итогам </w:t>
            </w:r>
            <w:proofErr w:type="gramStart"/>
            <w:r w:rsidRPr="007C03DB">
              <w:rPr>
                <w:rFonts w:ascii="Times New Roman" w:hAnsi="Times New Roman" w:cs="Times New Roman"/>
              </w:rPr>
              <w:t>экспертизы</w:t>
            </w:r>
            <w:proofErr w:type="gramEnd"/>
            <w:r w:rsidRPr="007C03DB">
              <w:rPr>
                <w:rFonts w:ascii="Times New Roman" w:hAnsi="Times New Roman" w:cs="Times New Roman"/>
              </w:rPr>
              <w:t xml:space="preserve"> которых, в них были внесены изменения или принято решение о внесении изменений в НПА</w:t>
            </w:r>
          </w:p>
        </w:tc>
        <w:tc>
          <w:tcPr>
            <w:tcW w:w="1238" w:type="dxa"/>
          </w:tcPr>
          <w:p w:rsidR="00513D9D" w:rsidRPr="007C03DB" w:rsidRDefault="001D6716" w:rsidP="00DC3B4B">
            <w:pPr>
              <w:jc w:val="center"/>
              <w:rPr>
                <w:rFonts w:ascii="Times New Roman" w:hAnsi="Times New Roman" w:cs="Times New Roman"/>
              </w:rPr>
            </w:pPr>
            <w:r>
              <w:rPr>
                <w:rFonts w:ascii="Times New Roman" w:hAnsi="Times New Roman" w:cs="Times New Roman"/>
              </w:rPr>
              <w:t>0</w:t>
            </w:r>
          </w:p>
        </w:tc>
      </w:tr>
      <w:tr w:rsidR="00513D9D" w:rsidRPr="007C03DB" w:rsidTr="001D6716">
        <w:trPr>
          <w:trHeight w:val="419"/>
          <w:jc w:val="center"/>
        </w:trPr>
        <w:tc>
          <w:tcPr>
            <w:tcW w:w="9287" w:type="dxa"/>
            <w:gridSpan w:val="3"/>
          </w:tcPr>
          <w:p w:rsidR="00513D9D" w:rsidRPr="007C03DB" w:rsidRDefault="00513D9D" w:rsidP="00A06468">
            <w:pPr>
              <w:jc w:val="both"/>
              <w:rPr>
                <w:rFonts w:ascii="Times New Roman" w:hAnsi="Times New Roman" w:cs="Times New Roman"/>
              </w:rPr>
            </w:pP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1.8.4</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НПА по итогам </w:t>
            </w:r>
            <w:proofErr w:type="gramStart"/>
            <w:r w:rsidRPr="007C03DB">
              <w:rPr>
                <w:rFonts w:ascii="Times New Roman" w:hAnsi="Times New Roman" w:cs="Times New Roman"/>
              </w:rPr>
              <w:t>экспертизы</w:t>
            </w:r>
            <w:proofErr w:type="gramEnd"/>
            <w:r w:rsidRPr="007C03DB">
              <w:rPr>
                <w:rFonts w:ascii="Times New Roman" w:hAnsi="Times New Roman" w:cs="Times New Roman"/>
              </w:rPr>
              <w:t xml:space="preserve"> которых, их действие было прекращено или принято решение о признании утратившим силу НПА</w:t>
            </w:r>
          </w:p>
        </w:tc>
        <w:tc>
          <w:tcPr>
            <w:tcW w:w="1238" w:type="dxa"/>
          </w:tcPr>
          <w:p w:rsidR="00513D9D" w:rsidRPr="007C03DB" w:rsidRDefault="001D6716" w:rsidP="00DC3B4B">
            <w:pPr>
              <w:jc w:val="center"/>
              <w:rPr>
                <w:rFonts w:ascii="Times New Roman" w:hAnsi="Times New Roman" w:cs="Times New Roman"/>
              </w:rPr>
            </w:pPr>
            <w:r>
              <w:rPr>
                <w:rFonts w:ascii="Times New Roman" w:hAnsi="Times New Roman" w:cs="Times New Roman"/>
              </w:rPr>
              <w:t>1</w:t>
            </w:r>
          </w:p>
        </w:tc>
      </w:tr>
      <w:tr w:rsidR="00513D9D" w:rsidRPr="007C03DB" w:rsidTr="00DC3B4B">
        <w:trPr>
          <w:jc w:val="center"/>
        </w:trPr>
        <w:tc>
          <w:tcPr>
            <w:tcW w:w="9287" w:type="dxa"/>
            <w:gridSpan w:val="3"/>
          </w:tcPr>
          <w:p w:rsidR="001D6716" w:rsidRPr="005301A7" w:rsidRDefault="001D6716" w:rsidP="005301A7">
            <w:pPr>
              <w:pStyle w:val="Title"/>
              <w:jc w:val="both"/>
              <w:rPr>
                <w:rFonts w:ascii="Times New Roman" w:hAnsi="Times New Roman" w:cs="Times New Roman"/>
                <w:b w:val="0"/>
                <w:sz w:val="22"/>
                <w:szCs w:val="22"/>
              </w:rPr>
            </w:pPr>
            <w:r w:rsidRPr="005301A7">
              <w:rPr>
                <w:rFonts w:ascii="Times New Roman" w:hAnsi="Times New Roman" w:cs="Times New Roman"/>
                <w:b w:val="0"/>
                <w:sz w:val="22"/>
                <w:szCs w:val="22"/>
              </w:rPr>
              <w:fldChar w:fldCharType="begin"/>
            </w:r>
            <w:r w:rsidRPr="005301A7">
              <w:rPr>
                <w:rFonts w:ascii="Times New Roman" w:hAnsi="Times New Roman" w:cs="Times New Roman"/>
                <w:b w:val="0"/>
                <w:sz w:val="22"/>
                <w:szCs w:val="22"/>
              </w:rPr>
              <w:instrText>HYPERLINK "http://regulation.admhmao.ru/Files/GetFile?fileid=65f4d838-2d29-4065-b36b-7db09f7e59ad"</w:instrText>
            </w:r>
            <w:r w:rsidRPr="005301A7">
              <w:rPr>
                <w:rFonts w:ascii="Times New Roman" w:hAnsi="Times New Roman" w:cs="Times New Roman"/>
                <w:b w:val="0"/>
                <w:sz w:val="22"/>
                <w:szCs w:val="22"/>
              </w:rPr>
              <w:fldChar w:fldCharType="separate"/>
            </w:r>
            <w:r w:rsidRPr="005301A7">
              <w:rPr>
                <w:rStyle w:val="a6"/>
                <w:rFonts w:ascii="Times New Roman" w:eastAsia="Calibri" w:hAnsi="Times New Roman" w:cs="Times New Roman"/>
                <w:b w:val="0"/>
                <w:i/>
                <w:sz w:val="22"/>
                <w:szCs w:val="22"/>
              </w:rPr>
              <w:t>Заключение об экспертизе на постановление администрации города Радужный от 25.06.2013 № 1263 «О согласовании переустройства и (или) перепланировки жилых помещений на территории города Радужный»</w:t>
            </w:r>
            <w:r w:rsidRPr="005301A7">
              <w:rPr>
                <w:rFonts w:ascii="Times New Roman" w:hAnsi="Times New Roman" w:cs="Times New Roman"/>
                <w:b w:val="0"/>
                <w:sz w:val="22"/>
                <w:szCs w:val="22"/>
              </w:rPr>
              <w:fldChar w:fldCharType="end"/>
            </w:r>
            <w:r w:rsidRPr="005301A7">
              <w:rPr>
                <w:rFonts w:ascii="Times New Roman" w:hAnsi="Times New Roman" w:cs="Times New Roman"/>
                <w:b w:val="0"/>
                <w:sz w:val="22"/>
                <w:szCs w:val="22"/>
              </w:rPr>
              <w:t xml:space="preserve"> (при   проведении   публичных консультаций получены два предложения по доработке постановления администрации города Радужный</w:t>
            </w:r>
            <w:r w:rsidR="00A305A7" w:rsidRPr="005301A7">
              <w:rPr>
                <w:rFonts w:ascii="Times New Roman" w:hAnsi="Times New Roman" w:cs="Times New Roman"/>
                <w:b w:val="0"/>
                <w:sz w:val="22"/>
                <w:szCs w:val="22"/>
              </w:rPr>
              <w:t xml:space="preserve"> </w:t>
            </w:r>
            <w:hyperlink r:id="rId22" w:history="1">
              <w:r w:rsidR="00A305A7" w:rsidRPr="005301A7">
                <w:rPr>
                  <w:rStyle w:val="a6"/>
                  <w:rFonts w:ascii="Times New Roman" w:hAnsi="Times New Roman" w:cs="Times New Roman"/>
                  <w:b w:val="0"/>
                  <w:sz w:val="22"/>
                  <w:szCs w:val="22"/>
                </w:rPr>
                <w:t>Постановление администрации города Радужный от 25.06.2013 №1263</w:t>
              </w:r>
            </w:hyperlink>
            <w:r w:rsidR="00A305A7" w:rsidRPr="005301A7">
              <w:rPr>
                <w:rFonts w:ascii="Times New Roman" w:hAnsi="Times New Roman" w:cs="Times New Roman"/>
                <w:b w:val="0"/>
                <w:sz w:val="22"/>
                <w:szCs w:val="22"/>
              </w:rPr>
              <w:t xml:space="preserve">  утратило силу</w:t>
            </w:r>
            <w:r w:rsidR="005301A7" w:rsidRPr="005301A7">
              <w:rPr>
                <w:rFonts w:ascii="Times New Roman" w:hAnsi="Times New Roman" w:cs="Times New Roman"/>
                <w:b w:val="0"/>
                <w:sz w:val="22"/>
                <w:szCs w:val="22"/>
              </w:rPr>
              <w:t xml:space="preserve">, вышло </w:t>
            </w:r>
            <w:hyperlink r:id="rId23" w:history="1">
              <w:r w:rsidR="005301A7" w:rsidRPr="005301A7">
                <w:rPr>
                  <w:rStyle w:val="a6"/>
                  <w:rFonts w:ascii="Times New Roman" w:hAnsi="Times New Roman" w:cs="Times New Roman"/>
                  <w:b w:val="0"/>
                  <w:sz w:val="22"/>
                  <w:szCs w:val="22"/>
                </w:rPr>
                <w:t>Постановление администрации города Радужный от 04.09.2019 №1708</w:t>
              </w:r>
            </w:hyperlink>
            <w:r w:rsidR="005301A7" w:rsidRPr="005301A7">
              <w:rPr>
                <w:rFonts w:ascii="Times New Roman" w:hAnsi="Times New Roman" w:cs="Times New Roman"/>
                <w:b w:val="0"/>
                <w:sz w:val="22"/>
                <w:szCs w:val="22"/>
              </w:rPr>
              <w:t xml:space="preserve"> </w:t>
            </w:r>
            <w:r w:rsidR="005301A7">
              <w:rPr>
                <w:rFonts w:ascii="Times New Roman" w:hAnsi="Times New Roman" w:cs="Times New Roman"/>
                <w:b w:val="0"/>
                <w:sz w:val="22"/>
                <w:szCs w:val="22"/>
              </w:rPr>
              <w:t>«</w:t>
            </w:r>
            <w:r w:rsidR="005301A7" w:rsidRPr="005301A7">
              <w:rPr>
                <w:rFonts w:ascii="Times New Roman" w:hAnsi="Times New Roman" w:cs="Times New Roman"/>
                <w:b w:val="0"/>
                <w:sz w:val="22"/>
                <w:szCs w:val="22"/>
              </w:rPr>
              <w:t>О Порядке осуществления, завершения переустройства и (или) перепланировки и приведения в прежнее состояние самовольно переустроенных и (или) перепланированных помещений в многоквартирных домах</w:t>
            </w:r>
            <w:r w:rsidR="005301A7">
              <w:rPr>
                <w:rFonts w:ascii="Times New Roman" w:hAnsi="Times New Roman" w:cs="Times New Roman"/>
                <w:b w:val="0"/>
                <w:sz w:val="22"/>
                <w:szCs w:val="22"/>
              </w:rPr>
              <w:t>» с учтенными замечаниями.</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1.8.5</w:t>
            </w:r>
          </w:p>
        </w:tc>
        <w:tc>
          <w:tcPr>
            <w:tcW w:w="7338" w:type="dxa"/>
          </w:tcPr>
          <w:p w:rsidR="00513D9D" w:rsidRPr="007C03DB" w:rsidRDefault="00513D9D" w:rsidP="00DC3B4B">
            <w:pPr>
              <w:jc w:val="both"/>
              <w:rPr>
                <w:rFonts w:ascii="Times New Roman" w:eastAsia="Times New Roman" w:hAnsi="Times New Roman" w:cs="Times New Roman"/>
                <w:lang w:eastAsia="ru-RU"/>
              </w:rPr>
            </w:pPr>
            <w:r w:rsidRPr="007C03DB">
              <w:rPr>
                <w:rFonts w:ascii="Times New Roman" w:eastAsia="Times New Roman" w:hAnsi="Times New Roman" w:cs="Times New Roman"/>
                <w:lang w:eastAsia="ru-RU"/>
              </w:rPr>
              <w:t xml:space="preserve">количество НПА по итогам </w:t>
            </w:r>
            <w:proofErr w:type="gramStart"/>
            <w:r w:rsidRPr="007C03DB">
              <w:rPr>
                <w:rFonts w:ascii="Times New Roman" w:eastAsia="Times New Roman" w:hAnsi="Times New Roman" w:cs="Times New Roman"/>
                <w:lang w:eastAsia="ru-RU"/>
              </w:rPr>
              <w:t>экспертизы</w:t>
            </w:r>
            <w:proofErr w:type="gramEnd"/>
            <w:r w:rsidRPr="007C03DB">
              <w:rPr>
                <w:rFonts w:ascii="Times New Roman" w:eastAsia="Times New Roman" w:hAnsi="Times New Roman" w:cs="Times New Roman"/>
                <w:lang w:eastAsia="ru-RU"/>
              </w:rPr>
              <w:t xml:space="preserve"> которых, принято решение </w:t>
            </w:r>
            <w:r w:rsidRPr="007C03DB">
              <w:rPr>
                <w:rFonts w:ascii="Times New Roman" w:eastAsia="Times New Roman" w:hAnsi="Times New Roman" w:cs="Times New Roman"/>
                <w:lang w:eastAsia="ru-RU"/>
              </w:rPr>
              <w:br/>
              <w:t>о сохранении действующего правового регулирования</w:t>
            </w:r>
          </w:p>
        </w:tc>
        <w:tc>
          <w:tcPr>
            <w:tcW w:w="1238" w:type="dxa"/>
          </w:tcPr>
          <w:p w:rsidR="00513D9D" w:rsidRPr="007C03DB" w:rsidRDefault="00D53402"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1.8.6</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При проведении экспертизы по результатам публичных консультаций от заинтересованных лиц поступили замечания и предложения</w:t>
            </w:r>
          </w:p>
        </w:tc>
        <w:tc>
          <w:tcPr>
            <w:tcW w:w="1238" w:type="dxa"/>
          </w:tcPr>
          <w:p w:rsidR="00513D9D" w:rsidRPr="007C03DB" w:rsidRDefault="00513D9D" w:rsidP="00A06468">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trHeight w:val="524"/>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общее количество участников публичных консультаций при проведении экспертизы НПА</w:t>
            </w:r>
          </w:p>
        </w:tc>
        <w:tc>
          <w:tcPr>
            <w:tcW w:w="1238" w:type="dxa"/>
          </w:tcPr>
          <w:p w:rsidR="00513D9D" w:rsidRPr="007C03DB" w:rsidRDefault="0056684A" w:rsidP="00DC3B4B">
            <w:pPr>
              <w:jc w:val="center"/>
              <w:rPr>
                <w:rFonts w:ascii="Times New Roman" w:hAnsi="Times New Roman" w:cs="Times New Roman"/>
              </w:rPr>
            </w:pPr>
            <w:r>
              <w:rPr>
                <w:rFonts w:ascii="Times New Roman" w:hAnsi="Times New Roman" w:cs="Times New Roman"/>
              </w:rPr>
              <w:t>5</w:t>
            </w:r>
          </w:p>
        </w:tc>
      </w:tr>
      <w:tr w:rsidR="00513D9D" w:rsidRPr="007C03DB" w:rsidTr="00DC3B4B">
        <w:trPr>
          <w:trHeight w:val="545"/>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eastAsia="Times New Roman" w:hAnsi="Times New Roman" w:cs="Times New Roman"/>
                <w:lang w:eastAsia="ru-RU"/>
              </w:rPr>
            </w:pPr>
            <w:r w:rsidRPr="007C03DB">
              <w:rPr>
                <w:rFonts w:ascii="Times New Roman" w:eastAsia="Times New Roman" w:hAnsi="Times New Roman" w:cs="Times New Roman"/>
                <w:lang w:eastAsia="ru-RU"/>
              </w:rPr>
              <w:t xml:space="preserve">количество НПА, в отношении которых поступили предложения </w:t>
            </w:r>
            <w:r w:rsidRPr="007C03DB">
              <w:rPr>
                <w:rFonts w:ascii="Times New Roman" w:eastAsia="Times New Roman" w:hAnsi="Times New Roman" w:cs="Times New Roman"/>
                <w:lang w:eastAsia="ru-RU"/>
              </w:rPr>
              <w:br/>
              <w:t>и замечания при проведении публичных консультаций</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trHeight w:val="1134"/>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общее количество поступивших предложений и замечаний при проведении экспертизы НПА, без учета отзывов «без предложений </w:t>
            </w:r>
            <w:r w:rsidRPr="007C03DB">
              <w:rPr>
                <w:rFonts w:ascii="Times New Roman" w:hAnsi="Times New Roman" w:cs="Times New Roman"/>
              </w:rPr>
              <w:br/>
              <w:t xml:space="preserve">и замечаний» (отзыв может содержать несколько замечаний </w:t>
            </w:r>
            <w:r w:rsidRPr="007C03DB">
              <w:rPr>
                <w:rFonts w:ascii="Times New Roman" w:hAnsi="Times New Roman" w:cs="Times New Roman"/>
              </w:rPr>
              <w:br/>
              <w:t>и предложений), из них:</w:t>
            </w:r>
          </w:p>
        </w:tc>
        <w:tc>
          <w:tcPr>
            <w:tcW w:w="1238" w:type="dxa"/>
          </w:tcPr>
          <w:p w:rsidR="00513D9D" w:rsidRPr="007C03DB" w:rsidRDefault="00C564B5" w:rsidP="00DC3B4B">
            <w:pPr>
              <w:jc w:val="center"/>
              <w:rPr>
                <w:rFonts w:ascii="Times New Roman" w:hAnsi="Times New Roman" w:cs="Times New Roman"/>
              </w:rPr>
            </w:pPr>
            <w:r>
              <w:rPr>
                <w:rFonts w:ascii="Times New Roman" w:hAnsi="Times New Roman" w:cs="Times New Roman"/>
              </w:rPr>
              <w:t>2</w:t>
            </w:r>
          </w:p>
        </w:tc>
      </w:tr>
      <w:tr w:rsidR="00513D9D" w:rsidRPr="007C03DB" w:rsidTr="00DC3B4B">
        <w:trPr>
          <w:trHeight w:val="271"/>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количество предложений и замечаний, учтенных при доработке НПА</w:t>
            </w:r>
          </w:p>
        </w:tc>
        <w:tc>
          <w:tcPr>
            <w:tcW w:w="1238" w:type="dxa"/>
          </w:tcPr>
          <w:p w:rsidR="00513D9D" w:rsidRPr="007C03DB" w:rsidRDefault="00A06468" w:rsidP="00DC3B4B">
            <w:pPr>
              <w:jc w:val="center"/>
              <w:rPr>
                <w:rFonts w:ascii="Times New Roman" w:hAnsi="Times New Roman" w:cs="Times New Roman"/>
              </w:rPr>
            </w:pPr>
            <w:r>
              <w:rPr>
                <w:rFonts w:ascii="Times New Roman" w:hAnsi="Times New Roman" w:cs="Times New Roman"/>
              </w:rPr>
              <w:t>2</w:t>
            </w:r>
          </w:p>
        </w:tc>
      </w:tr>
      <w:tr w:rsidR="00513D9D" w:rsidRPr="007C03DB" w:rsidTr="00DC3B4B">
        <w:trPr>
          <w:trHeight w:val="261"/>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количество поступивших отзывов «без предложений и замечаний»</w:t>
            </w:r>
            <w:r w:rsidRPr="007C03DB">
              <w:t xml:space="preserve"> </w:t>
            </w:r>
            <w:r w:rsidRPr="007C03DB">
              <w:rPr>
                <w:rFonts w:ascii="Times New Roman" w:hAnsi="Times New Roman" w:cs="Times New Roman"/>
              </w:rPr>
              <w:t>(содержащих информацию о концептуальном одобрении текущей редакции НПА)</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5</w:t>
            </w:r>
          </w:p>
        </w:tc>
      </w:tr>
      <w:tr w:rsidR="00513D9D" w:rsidRPr="007C03DB" w:rsidTr="00DC3B4B">
        <w:trPr>
          <w:trHeight w:val="435"/>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1.9</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На систематической основе в установленной предметной области проводится ОФВ НПА:</w:t>
            </w:r>
          </w:p>
        </w:tc>
        <w:tc>
          <w:tcPr>
            <w:tcW w:w="1238" w:type="dxa"/>
          </w:tcPr>
          <w:p w:rsidR="00513D9D" w:rsidRPr="007C03DB" w:rsidRDefault="00513D9D" w:rsidP="00A06468">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trHeight w:val="435"/>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1.9.1</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Утвержден план проведения ОФВ </w:t>
            </w:r>
            <w:proofErr w:type="gramStart"/>
            <w:r w:rsidRPr="007C03DB">
              <w:rPr>
                <w:rFonts w:ascii="Times New Roman" w:hAnsi="Times New Roman" w:cs="Times New Roman"/>
              </w:rPr>
              <w:t>муниципальных</w:t>
            </w:r>
            <w:proofErr w:type="gramEnd"/>
            <w:r w:rsidRPr="007C03DB">
              <w:rPr>
                <w:rFonts w:ascii="Times New Roman" w:hAnsi="Times New Roman" w:cs="Times New Roman"/>
              </w:rPr>
              <w:t xml:space="preserve"> НПА</w:t>
            </w:r>
          </w:p>
        </w:tc>
        <w:tc>
          <w:tcPr>
            <w:tcW w:w="1238" w:type="dxa"/>
          </w:tcPr>
          <w:p w:rsidR="00513D9D" w:rsidRPr="007C03DB" w:rsidRDefault="00A06468" w:rsidP="00DC3B4B">
            <w:pPr>
              <w:jc w:val="center"/>
              <w:rPr>
                <w:rFonts w:ascii="Times New Roman" w:hAnsi="Times New Roman" w:cs="Times New Roman"/>
              </w:rPr>
            </w:pPr>
            <w:r>
              <w:rPr>
                <w:rFonts w:ascii="Times New Roman" w:hAnsi="Times New Roman" w:cs="Times New Roman"/>
              </w:rPr>
              <w:t>да</w:t>
            </w:r>
          </w:p>
        </w:tc>
      </w:tr>
      <w:tr w:rsidR="00513D9D" w:rsidRPr="007C03DB" w:rsidTr="00DC3B4B">
        <w:trPr>
          <w:jc w:val="center"/>
        </w:trPr>
        <w:tc>
          <w:tcPr>
            <w:tcW w:w="9287" w:type="dxa"/>
            <w:gridSpan w:val="3"/>
          </w:tcPr>
          <w:p w:rsidR="00513D9D" w:rsidRPr="007C03DB" w:rsidRDefault="00390635" w:rsidP="00A06468">
            <w:pPr>
              <w:jc w:val="both"/>
              <w:rPr>
                <w:rFonts w:ascii="Times New Roman" w:hAnsi="Times New Roman" w:cs="Times New Roman"/>
              </w:rPr>
            </w:pPr>
            <w:hyperlink r:id="rId24" w:history="1">
              <w:r w:rsidR="00A06468" w:rsidRPr="00A06468">
                <w:rPr>
                  <w:rStyle w:val="a6"/>
                  <w:rFonts w:ascii="Times New Roman" w:eastAsia="Calibri" w:hAnsi="Times New Roman" w:cs="Times New Roman"/>
                  <w:i/>
                </w:rPr>
                <w:t xml:space="preserve">Распоряжение администрации города Радужный от 16.09.19 №563 «О внесении изменения в распоряжение администрации города Радужный от 25.12.2018 № 816р «Об утверждении </w:t>
              </w:r>
              <w:proofErr w:type="gramStart"/>
              <w:r w:rsidR="00A06468" w:rsidRPr="00A06468">
                <w:rPr>
                  <w:rStyle w:val="a6"/>
                  <w:rFonts w:ascii="Times New Roman" w:eastAsia="Calibri" w:hAnsi="Times New Roman" w:cs="Times New Roman"/>
                  <w:i/>
                </w:rPr>
                <w:t>Плана проведения оценки фактического воздействия муниципальных нормативных правовых актов города</w:t>
              </w:r>
              <w:proofErr w:type="gramEnd"/>
              <w:r w:rsidR="00A06468" w:rsidRPr="00A06468">
                <w:rPr>
                  <w:rStyle w:val="a6"/>
                  <w:rFonts w:ascii="Times New Roman" w:eastAsia="Calibri" w:hAnsi="Times New Roman" w:cs="Times New Roman"/>
                  <w:i/>
                </w:rPr>
                <w:t xml:space="preserve"> Радужный на 2019 год»</w:t>
              </w:r>
            </w:hyperlink>
          </w:p>
        </w:tc>
      </w:tr>
      <w:tr w:rsidR="00513D9D" w:rsidRPr="007C03DB" w:rsidTr="00DC3B4B">
        <w:trPr>
          <w:trHeight w:val="370"/>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1.9.2</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НПА, </w:t>
            </w:r>
            <w:proofErr w:type="gramStart"/>
            <w:r w:rsidRPr="007C03DB">
              <w:rPr>
                <w:rFonts w:ascii="Times New Roman" w:hAnsi="Times New Roman" w:cs="Times New Roman"/>
              </w:rPr>
              <w:t>включенных</w:t>
            </w:r>
            <w:proofErr w:type="gramEnd"/>
            <w:r w:rsidRPr="007C03DB">
              <w:rPr>
                <w:rFonts w:ascii="Times New Roman" w:hAnsi="Times New Roman" w:cs="Times New Roman"/>
              </w:rPr>
              <w:t xml:space="preserve"> в план проведения ОФВ</w:t>
            </w:r>
          </w:p>
        </w:tc>
        <w:tc>
          <w:tcPr>
            <w:tcW w:w="1238" w:type="dxa"/>
          </w:tcPr>
          <w:p w:rsidR="00513D9D" w:rsidRPr="007C03DB" w:rsidRDefault="00AF00ED" w:rsidP="00DC3B4B">
            <w:pPr>
              <w:jc w:val="center"/>
              <w:rPr>
                <w:rFonts w:ascii="Times New Roman" w:hAnsi="Times New Roman" w:cs="Times New Roman"/>
              </w:rPr>
            </w:pPr>
            <w:r>
              <w:rPr>
                <w:rFonts w:ascii="Times New Roman" w:hAnsi="Times New Roman" w:cs="Times New Roman"/>
              </w:rPr>
              <w:t>5</w:t>
            </w:r>
          </w:p>
        </w:tc>
      </w:tr>
      <w:tr w:rsidR="00513D9D" w:rsidRPr="007C03DB" w:rsidTr="00DC3B4B">
        <w:trPr>
          <w:trHeight w:val="405"/>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1.9.3</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Общее количество заключений об ОФВ, из них:</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5</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количество положительных заключений об ОФВ</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1.9.4</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количество отрицательных заключений об ОФВ, в том числе по следующим причинам (указать количество замечаний по видам):</w:t>
            </w:r>
          </w:p>
        </w:tc>
        <w:tc>
          <w:tcPr>
            <w:tcW w:w="1238" w:type="dxa"/>
          </w:tcPr>
          <w:p w:rsidR="00513D9D" w:rsidRPr="007C03DB" w:rsidRDefault="00DC233E" w:rsidP="00DC3B4B">
            <w:pPr>
              <w:jc w:val="center"/>
              <w:rPr>
                <w:rFonts w:ascii="Times New Roman" w:hAnsi="Times New Roman" w:cs="Times New Roman"/>
              </w:rPr>
            </w:pPr>
            <w:r>
              <w:rPr>
                <w:rFonts w:ascii="Times New Roman" w:hAnsi="Times New Roman" w:cs="Times New Roman"/>
              </w:rPr>
              <w:t>1</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нарушение порядка проведения ОФВ</w:t>
            </w:r>
          </w:p>
        </w:tc>
        <w:tc>
          <w:tcPr>
            <w:tcW w:w="1238" w:type="dxa"/>
          </w:tcPr>
          <w:p w:rsidR="00513D9D" w:rsidRPr="007C03DB" w:rsidRDefault="00DC233E" w:rsidP="00DC3B4B">
            <w:pPr>
              <w:jc w:val="center"/>
              <w:rPr>
                <w:rFonts w:ascii="Times New Roman" w:hAnsi="Times New Roman" w:cs="Times New Roman"/>
              </w:rPr>
            </w:pPr>
            <w:r>
              <w:rPr>
                <w:rFonts w:ascii="Times New Roman" w:hAnsi="Times New Roman" w:cs="Times New Roman"/>
              </w:rPr>
              <w:t>1</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неоднозначная трактовка положений, наличие признаков </w:t>
            </w:r>
            <w:r w:rsidRPr="007C03DB">
              <w:rPr>
                <w:rFonts w:ascii="Times New Roman" w:hAnsi="Times New Roman" w:cs="Times New Roman"/>
              </w:rPr>
              <w:lastRenderedPageBreak/>
              <w:t>непрозрачности административных процедур, наличие неопределенной, двусмысленной терминологии</w:t>
            </w:r>
          </w:p>
        </w:tc>
        <w:tc>
          <w:tcPr>
            <w:tcW w:w="1238" w:type="dxa"/>
          </w:tcPr>
          <w:p w:rsidR="00513D9D" w:rsidRPr="007C03DB" w:rsidRDefault="00AF00ED" w:rsidP="00DC3B4B">
            <w:pPr>
              <w:jc w:val="center"/>
              <w:rPr>
                <w:rFonts w:ascii="Times New Roman" w:hAnsi="Times New Roman" w:cs="Times New Roman"/>
              </w:rPr>
            </w:pPr>
            <w:r>
              <w:rPr>
                <w:rFonts w:ascii="Times New Roman" w:hAnsi="Times New Roman" w:cs="Times New Roman"/>
              </w:rPr>
              <w:lastRenderedPageBreak/>
              <w:t>0</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несоответствие предлагаемого регулирования федеральному законодательству, наличие избыточных полномочий органов власти либо их недостаточность</w:t>
            </w:r>
          </w:p>
        </w:tc>
        <w:tc>
          <w:tcPr>
            <w:tcW w:w="1238" w:type="dxa"/>
          </w:tcPr>
          <w:p w:rsidR="00513D9D" w:rsidRPr="007C03DB" w:rsidRDefault="00AF00ED"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требование органами власти излишних документов</w:t>
            </w:r>
          </w:p>
        </w:tc>
        <w:tc>
          <w:tcPr>
            <w:tcW w:w="1238" w:type="dxa"/>
          </w:tcPr>
          <w:p w:rsidR="00513D9D" w:rsidRPr="007C03DB" w:rsidRDefault="00AF00ED"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           введение необоснованных ограничений для субъектов предпринимательской и инвестиционной деятельности, ограничение конкуренции</w:t>
            </w:r>
          </w:p>
        </w:tc>
        <w:tc>
          <w:tcPr>
            <w:tcW w:w="1238" w:type="dxa"/>
          </w:tcPr>
          <w:p w:rsidR="00513D9D" w:rsidRPr="007C03DB" w:rsidRDefault="00AF00ED"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1.9.5</w:t>
            </w:r>
          </w:p>
        </w:tc>
        <w:tc>
          <w:tcPr>
            <w:tcW w:w="7338" w:type="dxa"/>
          </w:tcPr>
          <w:p w:rsidR="00513D9D" w:rsidRPr="007C03DB" w:rsidRDefault="00513D9D" w:rsidP="00DC3B4B">
            <w:pPr>
              <w:jc w:val="both"/>
              <w:rPr>
                <w:rFonts w:ascii="Times New Roman" w:hAnsi="Times New Roman" w:cs="Times New Roman"/>
              </w:rPr>
            </w:pPr>
            <w:proofErr w:type="gramStart"/>
            <w:r w:rsidRPr="007C03DB">
              <w:rPr>
                <w:rFonts w:ascii="Times New Roman" w:hAnsi="Times New Roman" w:cs="Times New Roman"/>
              </w:rPr>
              <w:t xml:space="preserve">Количество НПА, ОФВ которых проведена в соответствии </w:t>
            </w:r>
            <w:r w:rsidRPr="007C03DB">
              <w:rPr>
                <w:rFonts w:ascii="Times New Roman" w:hAnsi="Times New Roman" w:cs="Times New Roman"/>
              </w:rPr>
              <w:br/>
              <w:t>с планом ОФВ на текущий год, из них:</w:t>
            </w:r>
            <w:proofErr w:type="gramEnd"/>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НПА, по </w:t>
            </w:r>
            <w:proofErr w:type="gramStart"/>
            <w:r w:rsidRPr="007C03DB">
              <w:rPr>
                <w:rFonts w:ascii="Times New Roman" w:hAnsi="Times New Roman" w:cs="Times New Roman"/>
              </w:rPr>
              <w:t>итогам</w:t>
            </w:r>
            <w:proofErr w:type="gramEnd"/>
            <w:r w:rsidRPr="007C03DB">
              <w:rPr>
                <w:rFonts w:ascii="Times New Roman" w:hAnsi="Times New Roman" w:cs="Times New Roman"/>
              </w:rPr>
              <w:t xml:space="preserve"> ОФВ </w:t>
            </w:r>
            <w:proofErr w:type="gramStart"/>
            <w:r w:rsidRPr="007C03DB">
              <w:rPr>
                <w:rFonts w:ascii="Times New Roman" w:hAnsi="Times New Roman" w:cs="Times New Roman"/>
              </w:rPr>
              <w:t>которых</w:t>
            </w:r>
            <w:proofErr w:type="gramEnd"/>
            <w:r w:rsidRPr="007C03DB">
              <w:rPr>
                <w:rFonts w:ascii="Times New Roman" w:hAnsi="Times New Roman" w:cs="Times New Roman"/>
              </w:rPr>
              <w:t xml:space="preserve"> в них были внесены изменения или принято решение о внесении изменений в НПА</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1</w:t>
            </w:r>
          </w:p>
        </w:tc>
      </w:tr>
      <w:tr w:rsidR="00513D9D" w:rsidRPr="007C03DB" w:rsidTr="00DC3B4B">
        <w:trPr>
          <w:jc w:val="center"/>
        </w:trPr>
        <w:tc>
          <w:tcPr>
            <w:tcW w:w="9287" w:type="dxa"/>
            <w:gridSpan w:val="3"/>
          </w:tcPr>
          <w:p w:rsidR="00FB109C" w:rsidRPr="007C03DB" w:rsidRDefault="00FB109C" w:rsidP="00FB109C">
            <w:pPr>
              <w:jc w:val="both"/>
              <w:rPr>
                <w:rFonts w:ascii="Times New Roman" w:hAnsi="Times New Roman" w:cs="Times New Roman"/>
              </w:rPr>
            </w:pPr>
            <w:r>
              <w:rPr>
                <w:rFonts w:ascii="Times New Roman" w:hAnsi="Times New Roman" w:cs="Times New Roman"/>
              </w:rPr>
              <w:t xml:space="preserve">     </w:t>
            </w:r>
            <w:hyperlink r:id="rId25" w:history="1">
              <w:r w:rsidRPr="00FB109C">
                <w:rPr>
                  <w:rStyle w:val="a6"/>
                  <w:rFonts w:ascii="Times New Roman" w:eastAsia="Calibri" w:hAnsi="Times New Roman" w:cs="Times New Roman"/>
                  <w:i/>
                </w:rPr>
                <w:t>Заключение ОФВ на решение Думы города Радужный от 24.11.2007 № 411 «Об утверждении генерального плана городского округа город Радужный»</w:t>
              </w:r>
            </w:hyperlink>
            <w:r>
              <w:rPr>
                <w:rStyle w:val="a6"/>
                <w:rFonts w:eastAsia="Calibri"/>
                <w:i/>
              </w:rPr>
              <w:t>(от 25.11.2019 №09-исх-236)</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НПА, по </w:t>
            </w:r>
            <w:proofErr w:type="gramStart"/>
            <w:r w:rsidRPr="007C03DB">
              <w:rPr>
                <w:rFonts w:ascii="Times New Roman" w:hAnsi="Times New Roman" w:cs="Times New Roman"/>
              </w:rPr>
              <w:t>итогам</w:t>
            </w:r>
            <w:proofErr w:type="gramEnd"/>
            <w:r w:rsidRPr="007C03DB">
              <w:rPr>
                <w:rFonts w:ascii="Times New Roman" w:hAnsi="Times New Roman" w:cs="Times New Roman"/>
              </w:rPr>
              <w:t xml:space="preserve"> ОФВ </w:t>
            </w:r>
            <w:proofErr w:type="gramStart"/>
            <w:r w:rsidRPr="007C03DB">
              <w:rPr>
                <w:rFonts w:ascii="Times New Roman" w:hAnsi="Times New Roman" w:cs="Times New Roman"/>
              </w:rPr>
              <w:t>которых</w:t>
            </w:r>
            <w:proofErr w:type="gramEnd"/>
            <w:r w:rsidRPr="007C03DB">
              <w:rPr>
                <w:rFonts w:ascii="Times New Roman" w:hAnsi="Times New Roman" w:cs="Times New Roman"/>
              </w:rPr>
              <w:t xml:space="preserve"> их действие было прекращено или принято решение о признании утратившим силу НПА</w:t>
            </w:r>
          </w:p>
        </w:tc>
        <w:tc>
          <w:tcPr>
            <w:tcW w:w="1238" w:type="dxa"/>
          </w:tcPr>
          <w:p w:rsidR="00513D9D" w:rsidRPr="007C03DB" w:rsidRDefault="00AF00ED" w:rsidP="00DC3B4B">
            <w:pPr>
              <w:jc w:val="center"/>
              <w:rPr>
                <w:rFonts w:ascii="Times New Roman" w:hAnsi="Times New Roman" w:cs="Times New Roman"/>
              </w:rPr>
            </w:pPr>
            <w:r>
              <w:rPr>
                <w:rFonts w:ascii="Times New Roman" w:hAnsi="Times New Roman" w:cs="Times New Roman"/>
              </w:rPr>
              <w:t>0</w:t>
            </w:r>
          </w:p>
        </w:tc>
      </w:tr>
      <w:tr w:rsidR="00513D9D" w:rsidRPr="007C03DB" w:rsidTr="00DC3B4B">
        <w:trPr>
          <w:trHeight w:val="691"/>
          <w:jc w:val="center"/>
        </w:trPr>
        <w:tc>
          <w:tcPr>
            <w:tcW w:w="9287" w:type="dxa"/>
            <w:gridSpan w:val="3"/>
          </w:tcPr>
          <w:p w:rsidR="00513D9D" w:rsidRPr="007C03DB" w:rsidRDefault="00513D9D" w:rsidP="00DC3B4B">
            <w:pPr>
              <w:rPr>
                <w:rFonts w:ascii="Times New Roman" w:hAnsi="Times New Roman" w:cs="Times New Roman"/>
              </w:rPr>
            </w:pPr>
            <w:r w:rsidRPr="007C03DB">
              <w:rPr>
                <w:rFonts w:ascii="Times New Roman" w:hAnsi="Times New Roman" w:cs="Times New Roman"/>
              </w:rPr>
              <w:t>___________________________________________________________________________</w:t>
            </w:r>
          </w:p>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(место для текстового описания, указать ссылки на НПА)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количество НПА, по </w:t>
            </w:r>
            <w:proofErr w:type="gramStart"/>
            <w:r w:rsidRPr="007C03DB">
              <w:rPr>
                <w:rFonts w:ascii="Times New Roman" w:hAnsi="Times New Roman" w:cs="Times New Roman"/>
              </w:rPr>
              <w:t>итогам</w:t>
            </w:r>
            <w:proofErr w:type="gramEnd"/>
            <w:r w:rsidRPr="007C03DB">
              <w:rPr>
                <w:rFonts w:ascii="Times New Roman" w:hAnsi="Times New Roman" w:cs="Times New Roman"/>
              </w:rPr>
              <w:t xml:space="preserve"> ОФВ </w:t>
            </w:r>
            <w:proofErr w:type="gramStart"/>
            <w:r w:rsidRPr="007C03DB">
              <w:rPr>
                <w:rFonts w:ascii="Times New Roman" w:hAnsi="Times New Roman" w:cs="Times New Roman"/>
              </w:rPr>
              <w:t>которых</w:t>
            </w:r>
            <w:proofErr w:type="gramEnd"/>
            <w:r w:rsidRPr="007C03DB">
              <w:rPr>
                <w:rFonts w:ascii="Times New Roman" w:hAnsi="Times New Roman" w:cs="Times New Roman"/>
              </w:rPr>
              <w:t xml:space="preserve"> принято решение </w:t>
            </w:r>
            <w:r w:rsidRPr="007C03DB">
              <w:rPr>
                <w:rFonts w:ascii="Times New Roman" w:hAnsi="Times New Roman" w:cs="Times New Roman"/>
              </w:rPr>
              <w:br/>
              <w:t>о сохранении действующего правового регулирования</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4</w:t>
            </w:r>
          </w:p>
        </w:tc>
      </w:tr>
      <w:tr w:rsidR="00513D9D" w:rsidRPr="00C656D8"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1.9.6</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При проведении ОФВ по результатам публичных консультаций от заинтересованных лиц поступили замечания и предложения</w:t>
            </w:r>
          </w:p>
        </w:tc>
        <w:tc>
          <w:tcPr>
            <w:tcW w:w="1238" w:type="dxa"/>
          </w:tcPr>
          <w:p w:rsidR="00513D9D" w:rsidRPr="00E45F38" w:rsidRDefault="00FB109C" w:rsidP="00DC3B4B">
            <w:pPr>
              <w:jc w:val="center"/>
              <w:rPr>
                <w:rFonts w:ascii="Times New Roman" w:hAnsi="Times New Roman" w:cs="Times New Roman"/>
                <w:highlight w:val="yellow"/>
              </w:rPr>
            </w:pPr>
            <w:r>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количество НПА, в отношении которых поступили предложения и замечания при проведении публичных консультаций</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4</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общее количество участников публичных консультаций при проведении ОФВ</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12</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xml:space="preserve">общее количество поступивших предложений и замечаний </w:t>
            </w:r>
            <w:r w:rsidRPr="007C03DB">
              <w:rPr>
                <w:rFonts w:ascii="Times New Roman" w:hAnsi="Times New Roman" w:cs="Times New Roman"/>
              </w:rPr>
              <w:br/>
              <w:t xml:space="preserve">при проведении ОФВ по результатам публичных консультаций, </w:t>
            </w:r>
            <w:r w:rsidRPr="007C03DB">
              <w:rPr>
                <w:rFonts w:ascii="Times New Roman" w:hAnsi="Times New Roman" w:cs="Times New Roman"/>
              </w:rPr>
              <w:br/>
              <w:t>без учета отзывов «без предложений и замечаний»</w:t>
            </w:r>
            <w:r w:rsidRPr="007C03DB">
              <w:rPr>
                <w:rFonts w:ascii="Times New Roman" w:hAnsi="Times New Roman" w:cs="Times New Roman"/>
              </w:rPr>
              <w:br/>
              <w:t>(отзыв может содержать несколько замечаний и предложений), из них:</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2</w:t>
            </w:r>
          </w:p>
        </w:tc>
      </w:tr>
      <w:tr w:rsidR="00513D9D" w:rsidRPr="007C03DB" w:rsidTr="00DC3B4B">
        <w:trPr>
          <w:trHeight w:val="445"/>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 количество предложений и замечаний, учтенных  при доработке НПА</w:t>
            </w:r>
          </w:p>
        </w:tc>
        <w:tc>
          <w:tcPr>
            <w:tcW w:w="1238" w:type="dxa"/>
          </w:tcPr>
          <w:p w:rsidR="00513D9D" w:rsidRPr="007C03DB" w:rsidRDefault="00FB109C" w:rsidP="00DC3B4B">
            <w:pPr>
              <w:jc w:val="center"/>
              <w:rPr>
                <w:rFonts w:ascii="Times New Roman" w:hAnsi="Times New Roman" w:cs="Times New Roman"/>
              </w:rPr>
            </w:pPr>
            <w:r>
              <w:rPr>
                <w:rFonts w:ascii="Times New Roman" w:hAnsi="Times New Roman" w:cs="Times New Roman"/>
              </w:rPr>
              <w:t>2</w:t>
            </w:r>
          </w:p>
        </w:tc>
      </w:tr>
      <w:tr w:rsidR="00513D9D" w:rsidRPr="007C03DB" w:rsidTr="00DC3B4B">
        <w:trPr>
          <w:trHeight w:val="463"/>
          <w:jc w:val="center"/>
        </w:trPr>
        <w:tc>
          <w:tcPr>
            <w:tcW w:w="711" w:type="dxa"/>
          </w:tcPr>
          <w:p w:rsidR="00513D9D" w:rsidRPr="007C03DB" w:rsidRDefault="00513D9D" w:rsidP="00DC3B4B">
            <w:pPr>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количество поступивших отзывов «без предложений и замечаний» (содержащих информацию о концептуальном одобрении текущей редакции НПА)</w:t>
            </w:r>
          </w:p>
        </w:tc>
        <w:tc>
          <w:tcPr>
            <w:tcW w:w="1238" w:type="dxa"/>
          </w:tcPr>
          <w:p w:rsidR="00513D9D" w:rsidRPr="007C03DB" w:rsidRDefault="00400FDC" w:rsidP="00DC3B4B">
            <w:pPr>
              <w:jc w:val="center"/>
              <w:rPr>
                <w:rFonts w:ascii="Times New Roman" w:hAnsi="Times New Roman" w:cs="Times New Roman"/>
              </w:rPr>
            </w:pPr>
            <w:r>
              <w:rPr>
                <w:rFonts w:ascii="Times New Roman" w:hAnsi="Times New Roman" w:cs="Times New Roman"/>
              </w:rPr>
              <w:t>11</w:t>
            </w:r>
          </w:p>
        </w:tc>
      </w:tr>
      <w:tr w:rsidR="00513D9D" w:rsidRPr="007C03DB" w:rsidTr="00DC3B4B">
        <w:trPr>
          <w:trHeight w:val="642"/>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1.10</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Утверждены формы документов, необходимых для проведения ОРВ, экспертизы и ОФВ:</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уведомления при проведении публичных консультаций по проекту НПА</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уведомления при проведении публичных консультаций в целях проведения экспертизы НПА</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уведомления при проведении публичных консультаций в целях проведения ОФВ НПА</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опросного листа при проведении публичных консультаций по проекту НПА</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опросного листа при проведении публичных консультаций в целях проведения экспертизы НПА</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опросного листа при проведении публичных консультаций в целях проведения ОФВ НПА</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свода предложений при проведении публичных консультаций</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сводного отчета по результатам проведения ОРВ</w:t>
            </w:r>
          </w:p>
        </w:tc>
        <w:tc>
          <w:tcPr>
            <w:tcW w:w="1238" w:type="dxa"/>
          </w:tcPr>
          <w:p w:rsidR="00513D9D" w:rsidRPr="007C03DB" w:rsidRDefault="00513D9D" w:rsidP="00AF00ED">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сводного отчета по результатам проведения экспертизы</w:t>
            </w:r>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отчета об ОФВ</w:t>
            </w:r>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заключения об ОРВ</w:t>
            </w:r>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заключения об экспертизе</w:t>
            </w:r>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заключения об ОФВ</w:t>
            </w:r>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ind w:firstLine="708"/>
              <w:jc w:val="center"/>
              <w:rPr>
                <w:rFonts w:ascii="Times New Roman" w:hAnsi="Times New Roman" w:cs="Times New Roman"/>
              </w:rPr>
            </w:pPr>
          </w:p>
        </w:tc>
        <w:tc>
          <w:tcPr>
            <w:tcW w:w="7338" w:type="dxa"/>
          </w:tcPr>
          <w:p w:rsidR="00513D9D" w:rsidRPr="007C03DB" w:rsidRDefault="00513D9D" w:rsidP="00DC3B4B">
            <w:pPr>
              <w:jc w:val="both"/>
              <w:rPr>
                <w:rFonts w:ascii="Times New Roman" w:hAnsi="Times New Roman" w:cs="Times New Roman"/>
                <w:iCs/>
              </w:rPr>
            </w:pPr>
            <w:r w:rsidRPr="007C03DB">
              <w:rPr>
                <w:rFonts w:ascii="Times New Roman" w:hAnsi="Times New Roman" w:cs="Times New Roman"/>
                <w:iCs/>
              </w:rPr>
              <w:t xml:space="preserve">соглашения о взаимодействии с </w:t>
            </w:r>
            <w:proofErr w:type="gramStart"/>
            <w:r w:rsidRPr="007C03DB">
              <w:rPr>
                <w:rFonts w:ascii="Times New Roman" w:hAnsi="Times New Roman" w:cs="Times New Roman"/>
                <w:iCs/>
              </w:rPr>
              <w:t>бизнес-сообществом</w:t>
            </w:r>
            <w:proofErr w:type="gramEnd"/>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1.11</w:t>
            </w:r>
          </w:p>
        </w:tc>
        <w:tc>
          <w:tcPr>
            <w:tcW w:w="7338" w:type="dxa"/>
          </w:tcPr>
          <w:p w:rsidR="00513D9D" w:rsidRPr="007C03DB" w:rsidRDefault="00513D9D" w:rsidP="00DC3B4B">
            <w:pPr>
              <w:jc w:val="both"/>
              <w:rPr>
                <w:rFonts w:ascii="Times New Roman" w:hAnsi="Times New Roman" w:cs="Times New Roman"/>
              </w:rPr>
            </w:pPr>
            <w:r w:rsidRPr="007C03DB">
              <w:rPr>
                <w:rFonts w:ascii="Times New Roman" w:hAnsi="Times New Roman" w:cs="Times New Roman"/>
              </w:rPr>
              <w:t>Проведение процедур ОРВ, экспертизы и ОФВ осуществляется на портале проектов нормативных правовых актов http://regulation.admhmao.ru.</w:t>
            </w:r>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trHeight w:val="663"/>
          <w:jc w:val="center"/>
        </w:trPr>
        <w:tc>
          <w:tcPr>
            <w:tcW w:w="9287" w:type="dxa"/>
            <w:gridSpan w:val="3"/>
          </w:tcPr>
          <w:p w:rsidR="00513D9D" w:rsidRPr="007C03DB" w:rsidRDefault="00390635" w:rsidP="005139C1">
            <w:pPr>
              <w:jc w:val="both"/>
              <w:rPr>
                <w:rFonts w:ascii="Times New Roman" w:hAnsi="Times New Roman" w:cs="Times New Roman"/>
              </w:rPr>
            </w:pPr>
            <w:hyperlink r:id="rId26" w:history="1">
              <w:r w:rsidR="005139C1">
                <w:rPr>
                  <w:rStyle w:val="a6"/>
                  <w:rFonts w:ascii="Times New Roman" w:eastAsia="Calibri" w:hAnsi="Times New Roman" w:cs="Times New Roman"/>
                  <w:i/>
                </w:rPr>
                <w:t>В соответствии с пункт</w:t>
              </w:r>
              <w:r w:rsidR="008A1538">
                <w:rPr>
                  <w:rStyle w:val="a6"/>
                  <w:rFonts w:ascii="Times New Roman" w:eastAsia="Calibri" w:hAnsi="Times New Roman" w:cs="Times New Roman"/>
                  <w:i/>
                </w:rPr>
                <w:t xml:space="preserve">ом 1.2 </w:t>
              </w:r>
              <w:r w:rsidR="00DC145A" w:rsidRPr="00D02B1F">
                <w:rPr>
                  <w:rStyle w:val="a6"/>
                  <w:rFonts w:ascii="Times New Roman" w:eastAsia="Calibri" w:hAnsi="Times New Roman" w:cs="Times New Roman"/>
                  <w:i/>
                </w:rPr>
                <w:t xml:space="preserve"> </w:t>
              </w:r>
              <w:r w:rsidR="00DC145A">
                <w:rPr>
                  <w:rStyle w:val="a6"/>
                  <w:rFonts w:ascii="Times New Roman" w:eastAsia="Calibri" w:hAnsi="Times New Roman" w:cs="Times New Roman"/>
                  <w:i/>
                </w:rPr>
                <w:t xml:space="preserve">порядка к </w:t>
              </w:r>
              <w:r w:rsidR="00DC145A" w:rsidRPr="00D02B1F">
                <w:rPr>
                  <w:rStyle w:val="a6"/>
                  <w:rFonts w:ascii="Times New Roman" w:eastAsia="Calibri" w:hAnsi="Times New Roman" w:cs="Times New Roman"/>
                  <w:i/>
                </w:rPr>
                <w:t>постановлени</w:t>
              </w:r>
              <w:r w:rsidR="00DC145A">
                <w:rPr>
                  <w:rStyle w:val="a6"/>
                  <w:rFonts w:ascii="Times New Roman" w:eastAsia="Calibri" w:hAnsi="Times New Roman" w:cs="Times New Roman"/>
                  <w:i/>
                </w:rPr>
                <w:t>ю</w:t>
              </w:r>
              <w:r w:rsidR="00DC145A" w:rsidRPr="00D02B1F">
                <w:rPr>
                  <w:rStyle w:val="a6"/>
                  <w:rFonts w:ascii="Times New Roman" w:eastAsia="Calibri" w:hAnsi="Times New Roman" w:cs="Times New Roman"/>
                  <w:i/>
                </w:rPr>
                <w:t xml:space="preserve"> администрации города Радужный от 05.10.2015 №1967 "О порядке </w:t>
              </w:r>
              <w:proofErr w:type="gramStart"/>
              <w:r w:rsidR="00DC145A" w:rsidRPr="00D02B1F">
                <w:rPr>
                  <w:rStyle w:val="a6"/>
                  <w:rFonts w:ascii="Times New Roman" w:eastAsia="Calibri" w:hAnsi="Times New Roman" w:cs="Times New Roman"/>
                  <w:i/>
                </w:rPr>
                <w:t>проведения оценки регулирующего воздействия проектов нормативных правовых актов администрации города</w:t>
              </w:r>
              <w:proofErr w:type="gramEnd"/>
              <w:r w:rsidR="00DC145A" w:rsidRPr="00D02B1F">
                <w:rPr>
                  <w:rStyle w:val="a6"/>
                  <w:rFonts w:ascii="Times New Roman" w:eastAsia="Calibri" w:hAnsi="Times New Roman" w:cs="Times New Roman"/>
                  <w:i/>
                </w:rPr>
                <w:t xml:space="preserve"> Радужный, экспертизы и оценки фактического воздействия нормативных правовых актов администрации города Радужный, затрагивающих вопросы осуществления предпринимательской и инвестиционной деятельности"</w:t>
              </w:r>
            </w:hyperlink>
          </w:p>
        </w:tc>
      </w:tr>
      <w:tr w:rsidR="00513D9D" w:rsidRPr="007C03DB" w:rsidTr="00DC3B4B">
        <w:trPr>
          <w:jc w:val="center"/>
        </w:trPr>
        <w:tc>
          <w:tcPr>
            <w:tcW w:w="711"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1.12</w:t>
            </w:r>
          </w:p>
        </w:tc>
        <w:tc>
          <w:tcPr>
            <w:tcW w:w="73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 xml:space="preserve">Утвержден план мероприятий по развитию ОРВ, экспертизы и ОФВ </w:t>
            </w:r>
          </w:p>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 xml:space="preserve">в муниципальном образовании </w:t>
            </w:r>
          </w:p>
        </w:tc>
        <w:tc>
          <w:tcPr>
            <w:tcW w:w="1238" w:type="dxa"/>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да</w:t>
            </w:r>
          </w:p>
        </w:tc>
      </w:tr>
      <w:tr w:rsidR="00513D9D" w:rsidRPr="007C03DB" w:rsidTr="00DC3B4B">
        <w:trPr>
          <w:trHeight w:val="952"/>
          <w:jc w:val="center"/>
        </w:trPr>
        <w:tc>
          <w:tcPr>
            <w:tcW w:w="9287" w:type="dxa"/>
            <w:gridSpan w:val="3"/>
          </w:tcPr>
          <w:p w:rsidR="00513D9D" w:rsidRPr="007C03DB" w:rsidRDefault="00390635" w:rsidP="008A1538">
            <w:pPr>
              <w:jc w:val="both"/>
              <w:rPr>
                <w:rFonts w:ascii="Times New Roman" w:hAnsi="Times New Roman" w:cs="Times New Roman"/>
              </w:rPr>
            </w:pPr>
            <w:hyperlink r:id="rId27" w:history="1">
              <w:r w:rsidR="008A1538" w:rsidRPr="008A1538">
                <w:rPr>
                  <w:rStyle w:val="a6"/>
                  <w:rFonts w:ascii="Times New Roman" w:eastAsia="Calibri" w:hAnsi="Times New Roman" w:cs="Times New Roman"/>
                  <w:i/>
                </w:rPr>
                <w:t>Распоряжение администрации города Радужный от 26.12.2018 № 814p "Об утверждении Плана мероприятий по развитию института оценки регулирующего воздействия в городе Радужный на 2019 год"</w:t>
              </w:r>
            </w:hyperlink>
          </w:p>
        </w:tc>
      </w:tr>
      <w:tr w:rsidR="00513D9D" w:rsidRPr="007C03DB" w:rsidTr="00DC3B4B">
        <w:trPr>
          <w:trHeight w:val="467"/>
          <w:jc w:val="center"/>
        </w:trPr>
        <w:tc>
          <w:tcPr>
            <w:tcW w:w="9287" w:type="dxa"/>
            <w:gridSpan w:val="3"/>
          </w:tcPr>
          <w:p w:rsidR="00513D9D" w:rsidRPr="007C03DB" w:rsidRDefault="00513D9D" w:rsidP="00DC3B4B">
            <w:pPr>
              <w:jc w:val="center"/>
              <w:rPr>
                <w:rFonts w:ascii="Times New Roman" w:hAnsi="Times New Roman" w:cs="Times New Roman"/>
              </w:rPr>
            </w:pPr>
            <w:r w:rsidRPr="007C03DB">
              <w:rPr>
                <w:rFonts w:ascii="Times New Roman" w:hAnsi="Times New Roman" w:cs="Times New Roman"/>
              </w:rPr>
              <w:t>Блок 2. «Методическое и организационное сопровождение»</w:t>
            </w: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2.1</w:t>
            </w:r>
          </w:p>
        </w:tc>
        <w:tc>
          <w:tcPr>
            <w:tcW w:w="7338" w:type="dxa"/>
          </w:tcPr>
          <w:p w:rsidR="00513D9D" w:rsidRPr="00E45F38" w:rsidRDefault="00513D9D" w:rsidP="00DC3B4B">
            <w:pPr>
              <w:jc w:val="both"/>
              <w:rPr>
                <w:rFonts w:ascii="Times New Roman" w:hAnsi="Times New Roman" w:cs="Times New Roman"/>
              </w:rPr>
            </w:pPr>
            <w:r w:rsidRPr="00E45F38">
              <w:rPr>
                <w:rFonts w:ascii="Times New Roman" w:hAnsi="Times New Roman" w:cs="Times New Roman"/>
              </w:rPr>
              <w:t>Информация об ОРВ, экспертизе и ОФВ размещена в открытом доступе. Специализированные разделы легкодоступны, удобны в использовании, систематизированы (разделены на подразделы), в том числе в наличии следующие подразделы:</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711" w:type="dxa"/>
          </w:tcPr>
          <w:p w:rsidR="00513D9D" w:rsidRPr="00E45F38" w:rsidRDefault="00513D9D" w:rsidP="00DC3B4B">
            <w:pPr>
              <w:ind w:firstLine="708"/>
              <w:jc w:val="center"/>
              <w:rPr>
                <w:rFonts w:ascii="Times New Roman" w:hAnsi="Times New Roman" w:cs="Times New Roman"/>
              </w:rPr>
            </w:pPr>
          </w:p>
        </w:tc>
        <w:tc>
          <w:tcPr>
            <w:tcW w:w="7338" w:type="dxa"/>
          </w:tcPr>
          <w:p w:rsidR="00513D9D" w:rsidRPr="00E45F38" w:rsidRDefault="00513D9D" w:rsidP="00DC3B4B">
            <w:pPr>
              <w:jc w:val="both"/>
              <w:rPr>
                <w:rFonts w:ascii="Times New Roman" w:hAnsi="Times New Roman" w:cs="Times New Roman"/>
              </w:rPr>
            </w:pPr>
            <w:r w:rsidRPr="00E45F38">
              <w:rPr>
                <w:rFonts w:ascii="Times New Roman" w:hAnsi="Times New Roman" w:cs="Times New Roman"/>
              </w:rPr>
              <w:t>«Нормативная правовая база по ОРВ, экспертизе и ОФВ» (подраздел содержит актуальную информацию о правовых актах, регулирующих порядок проведения ОРВ, экспертизы и ОФВ)</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711" w:type="dxa"/>
          </w:tcPr>
          <w:p w:rsidR="00513D9D" w:rsidRPr="00E45F38" w:rsidRDefault="00513D9D" w:rsidP="00DC3B4B">
            <w:pPr>
              <w:ind w:firstLine="708"/>
              <w:jc w:val="center"/>
              <w:rPr>
                <w:rFonts w:ascii="Times New Roman" w:hAnsi="Times New Roman" w:cs="Times New Roman"/>
              </w:rPr>
            </w:pPr>
          </w:p>
        </w:tc>
        <w:tc>
          <w:tcPr>
            <w:tcW w:w="7338" w:type="dxa"/>
          </w:tcPr>
          <w:p w:rsidR="00513D9D" w:rsidRPr="00E45F38" w:rsidRDefault="00513D9D" w:rsidP="00DC3B4B">
            <w:pPr>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«Формы документов» (размещены формы документов, утвержденные положением о проведении ОРВ, экспертизы и ОФВ в муниципальном образовании, иными актами муниципального образования)</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711" w:type="dxa"/>
          </w:tcPr>
          <w:p w:rsidR="00513D9D" w:rsidRPr="00E45F38" w:rsidRDefault="00513D9D" w:rsidP="00DC3B4B">
            <w:pPr>
              <w:ind w:firstLine="708"/>
              <w:jc w:val="center"/>
              <w:rPr>
                <w:rFonts w:ascii="Times New Roman" w:hAnsi="Times New Roman" w:cs="Times New Roman"/>
              </w:rPr>
            </w:pPr>
          </w:p>
        </w:tc>
        <w:tc>
          <w:tcPr>
            <w:tcW w:w="7338" w:type="dxa"/>
          </w:tcPr>
          <w:p w:rsidR="00513D9D" w:rsidRPr="00E45F38" w:rsidRDefault="00513D9D" w:rsidP="00DC3B4B">
            <w:pPr>
              <w:tabs>
                <w:tab w:val="left" w:pos="3588"/>
              </w:tabs>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 xml:space="preserve">«Взаимодействие с </w:t>
            </w:r>
            <w:proofErr w:type="gramStart"/>
            <w:r w:rsidRPr="00E45F38">
              <w:rPr>
                <w:rFonts w:ascii="Times New Roman" w:eastAsia="Times New Roman" w:hAnsi="Times New Roman" w:cs="Times New Roman"/>
                <w:lang w:eastAsia="ru-RU"/>
              </w:rPr>
              <w:t>бизнес-сообществом</w:t>
            </w:r>
            <w:proofErr w:type="gramEnd"/>
            <w:r w:rsidRPr="00E45F38">
              <w:rPr>
                <w:rFonts w:ascii="Times New Roman" w:eastAsia="Times New Roman" w:hAnsi="Times New Roman" w:cs="Times New Roman"/>
                <w:lang w:eastAsia="ru-RU"/>
              </w:rPr>
              <w:t xml:space="preserve">» (размещена информация </w:t>
            </w:r>
            <w:r w:rsidRPr="00E45F38">
              <w:rPr>
                <w:rFonts w:ascii="Times New Roman" w:eastAsia="Times New Roman" w:hAnsi="Times New Roman" w:cs="Times New Roman"/>
                <w:lang w:eastAsia="ru-RU"/>
              </w:rPr>
              <w:br/>
              <w:t xml:space="preserve">о перечне организаций, с которыми заключены соглашения </w:t>
            </w:r>
            <w:r w:rsidRPr="00E45F38">
              <w:rPr>
                <w:rFonts w:ascii="Times New Roman" w:eastAsia="Times New Roman" w:hAnsi="Times New Roman" w:cs="Times New Roman"/>
                <w:lang w:eastAsia="ru-RU"/>
              </w:rPr>
              <w:br/>
              <w:t>о взаимодействии при проведении ОРВ, экспертизы и ОФВ)</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711" w:type="dxa"/>
          </w:tcPr>
          <w:p w:rsidR="00513D9D" w:rsidRPr="00E45F38" w:rsidRDefault="00513D9D" w:rsidP="00DC3B4B">
            <w:pPr>
              <w:ind w:firstLine="708"/>
              <w:jc w:val="center"/>
              <w:rPr>
                <w:rFonts w:ascii="Times New Roman" w:hAnsi="Times New Roman" w:cs="Times New Roman"/>
              </w:rPr>
            </w:pPr>
          </w:p>
        </w:tc>
        <w:tc>
          <w:tcPr>
            <w:tcW w:w="7338" w:type="dxa"/>
          </w:tcPr>
          <w:p w:rsidR="00513D9D" w:rsidRPr="00E45F38" w:rsidRDefault="00513D9D" w:rsidP="00DC3B4B">
            <w:pPr>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 xml:space="preserve">«Мероприятия по ОРВ, экспертизе и ОФВ» (размещаются анонсы мероприятий, пресс-релизы, обзоры, аналитические отчеты </w:t>
            </w:r>
            <w:r w:rsidRPr="00E45F38">
              <w:rPr>
                <w:rFonts w:ascii="Times New Roman" w:eastAsia="Times New Roman" w:hAnsi="Times New Roman" w:cs="Times New Roman"/>
                <w:lang w:eastAsia="ru-RU"/>
              </w:rPr>
              <w:br/>
              <w:t xml:space="preserve">по итогам проведения мероприятий, принятые документы </w:t>
            </w:r>
            <w:r w:rsidRPr="00E45F38">
              <w:rPr>
                <w:rFonts w:ascii="Times New Roman" w:eastAsia="Times New Roman" w:hAnsi="Times New Roman" w:cs="Times New Roman"/>
                <w:lang w:eastAsia="ru-RU"/>
              </w:rPr>
              <w:br/>
              <w:t>по итогам проведения мероприятий (протоколы, решения и пр.))</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2.2</w:t>
            </w:r>
          </w:p>
        </w:tc>
        <w:tc>
          <w:tcPr>
            <w:tcW w:w="7338" w:type="dxa"/>
          </w:tcPr>
          <w:p w:rsidR="00513D9D" w:rsidRPr="00E45F38" w:rsidRDefault="00513D9D" w:rsidP="00DC3B4B">
            <w:pPr>
              <w:jc w:val="both"/>
              <w:rPr>
                <w:rFonts w:ascii="Times New Roman" w:hAnsi="Times New Roman" w:cs="Times New Roman"/>
              </w:rPr>
            </w:pPr>
            <w:r w:rsidRPr="00E45F38">
              <w:rPr>
                <w:rFonts w:ascii="Times New Roman" w:hAnsi="Times New Roman" w:cs="Times New Roman"/>
              </w:rPr>
              <w:t xml:space="preserve">Заключены соглашения о взаимодействии при проведении процедур ОРВ, экспертизы и ОФВ с Уполномоченным по защите прав предпринимателей </w:t>
            </w:r>
            <w:proofErr w:type="gramStart"/>
            <w:r w:rsidRPr="00E45F38">
              <w:rPr>
                <w:rFonts w:ascii="Times New Roman" w:hAnsi="Times New Roman" w:cs="Times New Roman"/>
              </w:rPr>
              <w:t>в</w:t>
            </w:r>
            <w:proofErr w:type="gramEnd"/>
            <w:r w:rsidRPr="00E45F38">
              <w:rPr>
                <w:rFonts w:ascii="Times New Roman" w:hAnsi="Times New Roman" w:cs="Times New Roman"/>
              </w:rPr>
              <w:t xml:space="preserve"> </w:t>
            </w:r>
            <w:proofErr w:type="gramStart"/>
            <w:r w:rsidRPr="00E45F38">
              <w:rPr>
                <w:rFonts w:ascii="Times New Roman" w:hAnsi="Times New Roman" w:cs="Times New Roman"/>
              </w:rPr>
              <w:t>Ханты-Мансийском</w:t>
            </w:r>
            <w:proofErr w:type="gramEnd"/>
            <w:r w:rsidRPr="00E45F38">
              <w:rPr>
                <w:rFonts w:ascii="Times New Roman" w:hAnsi="Times New Roman" w:cs="Times New Roman"/>
              </w:rPr>
              <w:t xml:space="preserve"> автономном округе – Югре (его представителем), общественными организациями, иными представителями бизнес-сообщества</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711" w:type="dxa"/>
          </w:tcPr>
          <w:p w:rsidR="00513D9D" w:rsidRPr="00E45F38" w:rsidRDefault="00513D9D" w:rsidP="00DC3B4B">
            <w:pPr>
              <w:ind w:firstLine="708"/>
              <w:jc w:val="center"/>
              <w:rPr>
                <w:rFonts w:ascii="Times New Roman" w:hAnsi="Times New Roman" w:cs="Times New Roman"/>
              </w:rPr>
            </w:pPr>
          </w:p>
        </w:tc>
        <w:tc>
          <w:tcPr>
            <w:tcW w:w="7338" w:type="dxa"/>
          </w:tcPr>
          <w:p w:rsidR="00513D9D" w:rsidRPr="00E45F38" w:rsidRDefault="00513D9D" w:rsidP="00DC3B4B">
            <w:pPr>
              <w:jc w:val="both"/>
              <w:rPr>
                <w:rFonts w:ascii="Times New Roman" w:hAnsi="Times New Roman" w:cs="Times New Roman"/>
              </w:rPr>
            </w:pPr>
            <w:r w:rsidRPr="00E45F38">
              <w:rPr>
                <w:rFonts w:ascii="Times New Roman" w:hAnsi="Times New Roman" w:cs="Times New Roman"/>
              </w:rPr>
              <w:t>количество заключенных соглашений</w:t>
            </w:r>
          </w:p>
        </w:tc>
        <w:tc>
          <w:tcPr>
            <w:tcW w:w="1238" w:type="dxa"/>
          </w:tcPr>
          <w:p w:rsidR="00513D9D" w:rsidRPr="00E45F38" w:rsidRDefault="00161CCC" w:rsidP="000829F4">
            <w:pPr>
              <w:ind w:firstLine="173"/>
              <w:jc w:val="center"/>
              <w:rPr>
                <w:rFonts w:ascii="Times New Roman" w:hAnsi="Times New Roman" w:cs="Times New Roman"/>
              </w:rPr>
            </w:pPr>
            <w:r>
              <w:rPr>
                <w:rFonts w:ascii="Times New Roman" w:hAnsi="Times New Roman" w:cs="Times New Roman"/>
              </w:rPr>
              <w:t>5</w:t>
            </w:r>
          </w:p>
        </w:tc>
      </w:tr>
      <w:tr w:rsidR="00513D9D" w:rsidRPr="00E45F38" w:rsidTr="00DC3B4B">
        <w:trPr>
          <w:jc w:val="center"/>
        </w:trPr>
        <w:tc>
          <w:tcPr>
            <w:tcW w:w="9287" w:type="dxa"/>
            <w:gridSpan w:val="3"/>
          </w:tcPr>
          <w:p w:rsidR="00513D9D" w:rsidRPr="00E45F38" w:rsidRDefault="000F6479" w:rsidP="000F6479">
            <w:pPr>
              <w:jc w:val="both"/>
              <w:rPr>
                <w:rStyle w:val="a6"/>
                <w:rFonts w:ascii="Times New Roman" w:eastAsia="Calibri" w:hAnsi="Times New Roman" w:cs="Times New Roman"/>
                <w:i/>
              </w:rPr>
            </w:pPr>
            <w:r w:rsidRPr="00E45F38">
              <w:rPr>
                <w:rStyle w:val="a6"/>
                <w:rFonts w:ascii="Times New Roman" w:eastAsia="Calibri" w:hAnsi="Times New Roman" w:cs="Times New Roman"/>
                <w:i/>
              </w:rPr>
              <w:t xml:space="preserve">           1.</w:t>
            </w:r>
            <w:hyperlink r:id="rId28" w:history="1">
              <w:proofErr w:type="gramStart"/>
              <w:r w:rsidRPr="00E45F38">
                <w:rPr>
                  <w:rStyle w:val="a6"/>
                  <w:rFonts w:ascii="Times New Roman" w:eastAsia="Calibri" w:hAnsi="Times New Roman" w:cs="Times New Roman"/>
                  <w:i/>
                </w:rPr>
                <w:t>Соглашение №01/02-06-30 от 24.07.2019 о взаимодействии между администрацией города Радужный и Уполномоченным по защите прав предпринимателей в Ханты- Мансийском автономном округе — Югре, представляющим интересы предпринимательского и инвестиционного сообщества, при оценке регулирующего воздействия проектов нормативно правовых актов, экспертизе и оценке фактического воздействия нормативно правовых актов </w:t>
              </w:r>
            </w:hyperlink>
            <w:proofErr w:type="gramEnd"/>
          </w:p>
          <w:p w:rsidR="000F6479" w:rsidRPr="00E45F38" w:rsidRDefault="000F6479" w:rsidP="00DC3B4B">
            <w:pPr>
              <w:jc w:val="center"/>
              <w:rPr>
                <w:rStyle w:val="a6"/>
                <w:rFonts w:ascii="Times New Roman" w:eastAsia="Calibri" w:hAnsi="Times New Roman" w:cs="Times New Roman"/>
                <w:i/>
              </w:rPr>
            </w:pPr>
          </w:p>
          <w:p w:rsidR="000F6479" w:rsidRPr="00E45F38" w:rsidRDefault="00BA71C3" w:rsidP="00BA71C3">
            <w:pPr>
              <w:jc w:val="both"/>
              <w:rPr>
                <w:rStyle w:val="a6"/>
                <w:rFonts w:ascii="Times New Roman" w:eastAsia="Calibri" w:hAnsi="Times New Roman" w:cs="Times New Roman"/>
                <w:i/>
              </w:rPr>
            </w:pPr>
            <w:r w:rsidRPr="00E45F38">
              <w:rPr>
                <w:rStyle w:val="a6"/>
                <w:rFonts w:ascii="Times New Roman" w:eastAsia="Calibri" w:hAnsi="Times New Roman" w:cs="Times New Roman"/>
                <w:i/>
                <w:u w:val="none"/>
              </w:rPr>
              <w:t xml:space="preserve">            </w:t>
            </w:r>
            <w:r w:rsidRPr="00E45F38">
              <w:rPr>
                <w:rStyle w:val="a6"/>
                <w:rFonts w:ascii="Times New Roman" w:eastAsia="Calibri" w:hAnsi="Times New Roman" w:cs="Times New Roman"/>
                <w:i/>
              </w:rPr>
              <w:t xml:space="preserve">2. </w:t>
            </w:r>
            <w:hyperlink r:id="rId29" w:history="1">
              <w:proofErr w:type="gramStart"/>
              <w:r w:rsidRPr="00E45F38">
                <w:rPr>
                  <w:rStyle w:val="a6"/>
                  <w:rFonts w:ascii="Times New Roman" w:eastAsia="Calibri" w:hAnsi="Times New Roman" w:cs="Times New Roman"/>
                  <w:i/>
                </w:rPr>
                <w:t>Соглашение № 01-02-06-25 2019  о взаимодействии между администрацией города Радужный и ООО «</w:t>
              </w:r>
              <w:proofErr w:type="spellStart"/>
              <w:r w:rsidRPr="00E45F38">
                <w:rPr>
                  <w:rStyle w:val="a6"/>
                  <w:rFonts w:ascii="Times New Roman" w:eastAsia="Calibri" w:hAnsi="Times New Roman" w:cs="Times New Roman"/>
                  <w:i/>
                </w:rPr>
                <w:t>Архимас</w:t>
              </w:r>
              <w:proofErr w:type="spellEnd"/>
              <w:r w:rsidRPr="00E45F38">
                <w:rPr>
                  <w:rStyle w:val="a6"/>
                  <w:rFonts w:ascii="Times New Roman" w:eastAsia="Calibri" w:hAnsi="Times New Roman" w:cs="Times New Roman"/>
                  <w:i/>
                </w:rPr>
                <w:t>», представляющей интересы предпринимательского и инвестиционного сообщества, при оценке регулирующего воздействия проектов нормативных правовых актов и экспертизе нормативных правовых актов</w:t>
              </w:r>
            </w:hyperlink>
            <w:r w:rsidRPr="00E45F38">
              <w:rPr>
                <w:rStyle w:val="a6"/>
                <w:rFonts w:ascii="Times New Roman" w:eastAsia="Calibri" w:hAnsi="Times New Roman" w:cs="Times New Roman"/>
                <w:i/>
              </w:rPr>
              <w:t>.</w:t>
            </w:r>
            <w:proofErr w:type="gramEnd"/>
          </w:p>
          <w:p w:rsidR="000F6479" w:rsidRPr="00E45F38" w:rsidRDefault="000F6479" w:rsidP="00EC1549">
            <w:pPr>
              <w:jc w:val="both"/>
              <w:rPr>
                <w:rStyle w:val="a6"/>
                <w:rFonts w:ascii="Times New Roman" w:eastAsia="Calibri" w:hAnsi="Times New Roman" w:cs="Times New Roman"/>
                <w:i/>
              </w:rPr>
            </w:pPr>
          </w:p>
          <w:p w:rsidR="00EC1549" w:rsidRDefault="00EC1549" w:rsidP="00EC1549">
            <w:pPr>
              <w:jc w:val="both"/>
            </w:pPr>
            <w:r w:rsidRPr="00E45F38">
              <w:rPr>
                <w:rStyle w:val="a6"/>
                <w:rFonts w:ascii="Times New Roman" w:eastAsia="Calibri" w:hAnsi="Times New Roman" w:cs="Times New Roman"/>
                <w:i/>
                <w:u w:val="none"/>
              </w:rPr>
              <w:t xml:space="preserve">         </w:t>
            </w:r>
            <w:r w:rsidRPr="00E45F38">
              <w:rPr>
                <w:rStyle w:val="a6"/>
                <w:rFonts w:ascii="Times New Roman" w:eastAsia="Calibri" w:hAnsi="Times New Roman" w:cs="Times New Roman"/>
                <w:i/>
              </w:rPr>
              <w:t xml:space="preserve"> 3. </w:t>
            </w:r>
            <w:hyperlink r:id="rId30" w:history="1">
              <w:r w:rsidRPr="00E45F38">
                <w:rPr>
                  <w:rStyle w:val="a6"/>
                  <w:rFonts w:ascii="Times New Roman" w:eastAsia="Calibri" w:hAnsi="Times New Roman" w:cs="Times New Roman"/>
                  <w:i/>
                </w:rPr>
                <w:t xml:space="preserve">Соглашение о взаимодействии между администрацией города </w:t>
              </w:r>
              <w:proofErr w:type="gramStart"/>
              <w:r w:rsidRPr="00E45F38">
                <w:rPr>
                  <w:rStyle w:val="a6"/>
                  <w:rFonts w:ascii="Times New Roman" w:eastAsia="Calibri" w:hAnsi="Times New Roman" w:cs="Times New Roman"/>
                  <w:i/>
                </w:rPr>
                <w:t>Радужный</w:t>
              </w:r>
              <w:proofErr w:type="gramEnd"/>
              <w:r w:rsidRPr="00E45F38">
                <w:rPr>
                  <w:rStyle w:val="a6"/>
                  <w:rFonts w:ascii="Times New Roman" w:eastAsia="Calibri" w:hAnsi="Times New Roman" w:cs="Times New Roman"/>
                  <w:i/>
                </w:rPr>
                <w:t xml:space="preserve"> и </w:t>
              </w:r>
              <w:proofErr w:type="spellStart"/>
              <w:r w:rsidRPr="00E45F38">
                <w:rPr>
                  <w:rStyle w:val="a6"/>
                  <w:rFonts w:ascii="Times New Roman" w:eastAsia="Calibri" w:hAnsi="Times New Roman" w:cs="Times New Roman"/>
                  <w:i/>
                </w:rPr>
                <w:t>Нижневартовской</w:t>
              </w:r>
              <w:proofErr w:type="spellEnd"/>
              <w:r w:rsidRPr="00E45F38">
                <w:rPr>
                  <w:rStyle w:val="a6"/>
                  <w:rFonts w:ascii="Times New Roman" w:eastAsia="Calibri" w:hAnsi="Times New Roman" w:cs="Times New Roman"/>
                  <w:i/>
                </w:rPr>
                <w:t xml:space="preserve"> торгово-промышленной палатой при оценке регулирующего воздействия проектов нормативно правовых актов, экспертизе и оценке фактического воздействия нормативно правовых актов</w:t>
              </w:r>
            </w:hyperlink>
          </w:p>
          <w:p w:rsidR="009125F9" w:rsidRDefault="009125F9" w:rsidP="009125F9">
            <w:pPr>
              <w:jc w:val="both"/>
              <w:rPr>
                <w:rStyle w:val="a6"/>
                <w:rFonts w:ascii="Times New Roman" w:eastAsia="Calibri" w:hAnsi="Times New Roman" w:cs="Times New Roman"/>
                <w:i/>
              </w:rPr>
            </w:pPr>
            <w:r>
              <w:rPr>
                <w:rStyle w:val="a6"/>
                <w:rFonts w:ascii="Times New Roman" w:eastAsia="Calibri" w:hAnsi="Times New Roman" w:cs="Times New Roman"/>
                <w:i/>
              </w:rPr>
              <w:lastRenderedPageBreak/>
              <w:t xml:space="preserve">         </w:t>
            </w:r>
            <w:r w:rsidRPr="009125F9">
              <w:rPr>
                <w:rStyle w:val="a6"/>
                <w:rFonts w:ascii="Times New Roman" w:eastAsia="Calibri" w:hAnsi="Times New Roman" w:cs="Times New Roman"/>
                <w:i/>
              </w:rPr>
              <w:t xml:space="preserve">4. Соглашение №01/02-06-53 от 01.10.2019 о взаимодействии между администрацией города </w:t>
            </w:r>
            <w:proofErr w:type="gramStart"/>
            <w:r w:rsidRPr="009125F9">
              <w:rPr>
                <w:rStyle w:val="a6"/>
                <w:rFonts w:ascii="Times New Roman" w:eastAsia="Calibri" w:hAnsi="Times New Roman" w:cs="Times New Roman"/>
                <w:i/>
              </w:rPr>
              <w:t>Радужный</w:t>
            </w:r>
            <w:proofErr w:type="gramEnd"/>
            <w:r w:rsidRPr="009125F9">
              <w:rPr>
                <w:rStyle w:val="a6"/>
                <w:rFonts w:ascii="Times New Roman" w:eastAsia="Calibri" w:hAnsi="Times New Roman" w:cs="Times New Roman"/>
                <w:i/>
              </w:rPr>
              <w:t xml:space="preserve"> и ООО «ЖЭС», при оценке регулирующего воздействия проектов нормативно правовых актов, экспертизе и оценке фактического воздействия нормативно правовых актов</w:t>
            </w:r>
            <w:r>
              <w:rPr>
                <w:rStyle w:val="a6"/>
                <w:rFonts w:ascii="Times New Roman" w:eastAsia="Calibri" w:hAnsi="Times New Roman" w:cs="Times New Roman"/>
                <w:i/>
              </w:rPr>
              <w:t>.</w:t>
            </w:r>
          </w:p>
          <w:p w:rsidR="009125F9" w:rsidRDefault="009125F9" w:rsidP="009125F9">
            <w:pPr>
              <w:jc w:val="both"/>
              <w:rPr>
                <w:rStyle w:val="a6"/>
                <w:rFonts w:ascii="Times New Roman" w:eastAsia="Calibri" w:hAnsi="Times New Roman" w:cs="Times New Roman"/>
                <w:i/>
              </w:rPr>
            </w:pPr>
            <w:r>
              <w:rPr>
                <w:rStyle w:val="a6"/>
                <w:rFonts w:ascii="Times New Roman" w:eastAsia="Calibri" w:hAnsi="Times New Roman" w:cs="Times New Roman"/>
                <w:i/>
              </w:rPr>
              <w:t xml:space="preserve">        5.</w:t>
            </w:r>
            <w:hyperlink r:id="rId31" w:history="1">
              <w:r w:rsidRPr="009125F9">
                <w:rPr>
                  <w:rStyle w:val="a6"/>
                  <w:rFonts w:ascii="Times New Roman" w:eastAsia="Calibri" w:hAnsi="Times New Roman" w:cs="Times New Roman"/>
                  <w:i/>
                </w:rPr>
                <w:t>Соглашение №01/02-06-52 от 01.10.2019 о взаимодействии между администрацией города Радужный и ООО «ИСКРА», при оценке регулирующего воздействия проектов нормативно правовых актов, экспертизе и оценке фактического воздействия нормативно правовых актов</w:t>
              </w:r>
            </w:hyperlink>
            <w:r>
              <w:rPr>
                <w:rStyle w:val="a6"/>
                <w:rFonts w:ascii="Times New Roman" w:eastAsia="Calibri" w:hAnsi="Times New Roman" w:cs="Times New Roman"/>
                <w:i/>
              </w:rPr>
              <w:t>.</w:t>
            </w:r>
          </w:p>
          <w:p w:rsidR="009125F9" w:rsidRPr="00E45F38" w:rsidRDefault="009125F9" w:rsidP="009125F9">
            <w:pPr>
              <w:jc w:val="both"/>
              <w:rPr>
                <w:rStyle w:val="a6"/>
                <w:rFonts w:ascii="Times New Roman" w:eastAsia="Calibri" w:hAnsi="Times New Roman" w:cs="Times New Roman"/>
                <w:i/>
              </w:rPr>
            </w:pP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lastRenderedPageBreak/>
              <w:t>2.3</w:t>
            </w:r>
          </w:p>
        </w:tc>
        <w:tc>
          <w:tcPr>
            <w:tcW w:w="7338" w:type="dxa"/>
          </w:tcPr>
          <w:p w:rsidR="00513D9D" w:rsidRPr="00E45F38" w:rsidRDefault="00513D9D" w:rsidP="00DC3B4B">
            <w:pPr>
              <w:tabs>
                <w:tab w:val="left" w:pos="888"/>
              </w:tabs>
              <w:jc w:val="both"/>
              <w:rPr>
                <w:rFonts w:ascii="Times New Roman" w:hAnsi="Times New Roman" w:cs="Times New Roman"/>
              </w:rPr>
            </w:pPr>
            <w:r w:rsidRPr="00E45F38">
              <w:rPr>
                <w:rFonts w:ascii="Times New Roman" w:hAnsi="Times New Roman" w:cs="Times New Roman"/>
              </w:rPr>
              <w:t xml:space="preserve">В муниципальном образовании создан и действует совещательный (консультационный) орган по вопросам ОРВ, экспертизы и ОФВ, </w:t>
            </w:r>
            <w:r w:rsidRPr="00E45F38">
              <w:rPr>
                <w:rFonts w:ascii="Times New Roman" w:hAnsi="Times New Roman" w:cs="Times New Roman"/>
              </w:rPr>
              <w:br/>
              <w:t>в полномочия которого входит рассмотрение вопросов в сфере ОРВ, экспертизы и ОФВ, либо функции по рассмотрению вопросов ОРВ, экспертизы и ОФВ включены в положение иного совещательного (консультационного) органа</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9287" w:type="dxa"/>
            <w:gridSpan w:val="3"/>
          </w:tcPr>
          <w:p w:rsidR="00F97182" w:rsidRPr="00E45F38" w:rsidRDefault="00390635" w:rsidP="00F97182">
            <w:pPr>
              <w:jc w:val="both"/>
              <w:rPr>
                <w:rStyle w:val="a6"/>
                <w:rFonts w:eastAsia="Calibri"/>
                <w:i/>
              </w:rPr>
            </w:pPr>
            <w:hyperlink r:id="rId32" w:history="1">
              <w:r w:rsidR="00F97182" w:rsidRPr="00E45F38">
                <w:rPr>
                  <w:rStyle w:val="a6"/>
                  <w:rFonts w:ascii="Times New Roman" w:eastAsia="Calibri" w:hAnsi="Times New Roman" w:cs="Times New Roman"/>
                  <w:i/>
                  <w:iCs/>
                </w:rPr>
                <w:t>Постановление Администрации города Радужный № 403 от 03.03.2014 года «О создании Совета по вопросам развития инвестиционной деятельности в городе Радужный» (пункт 2, абзац 11, Приложения 2 к постановлению)</w:t>
              </w:r>
            </w:hyperlink>
          </w:p>
          <w:p w:rsidR="00513D9D" w:rsidRPr="00E45F38" w:rsidRDefault="00513D9D" w:rsidP="00DC3B4B">
            <w:pPr>
              <w:jc w:val="center"/>
              <w:rPr>
                <w:rFonts w:ascii="Times New Roman" w:hAnsi="Times New Roman" w:cs="Times New Roman"/>
              </w:rPr>
            </w:pP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2.4</w:t>
            </w:r>
          </w:p>
        </w:tc>
        <w:tc>
          <w:tcPr>
            <w:tcW w:w="7338" w:type="dxa"/>
          </w:tcPr>
          <w:p w:rsidR="00513D9D" w:rsidRPr="00E45F38" w:rsidRDefault="00513D9D" w:rsidP="00DC3B4B">
            <w:pPr>
              <w:jc w:val="both"/>
              <w:rPr>
                <w:rFonts w:ascii="Times New Roman" w:hAnsi="Times New Roman" w:cs="Times New Roman"/>
              </w:rPr>
            </w:pPr>
            <w:r w:rsidRPr="00E45F38">
              <w:rPr>
                <w:rFonts w:ascii="Times New Roman" w:hAnsi="Times New Roman" w:cs="Times New Roman"/>
              </w:rPr>
              <w:t>В Департамент экономического развития автономного округа в отчетном периоде направлялись «Лучшие практики проведения ОРВ, экспертизы и ОФВ»</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9287" w:type="dxa"/>
            <w:gridSpan w:val="3"/>
          </w:tcPr>
          <w:p w:rsidR="00594AA9" w:rsidRPr="00E45F38" w:rsidRDefault="00594AA9" w:rsidP="00594AA9">
            <w:pPr>
              <w:jc w:val="both"/>
              <w:rPr>
                <w:rFonts w:ascii="Times New Roman" w:eastAsia="Times New Roman" w:hAnsi="Times New Roman" w:cs="Times New Roman"/>
                <w:i/>
                <w:lang w:eastAsia="ru-RU"/>
              </w:rPr>
            </w:pPr>
            <w:r w:rsidRPr="00E45F38">
              <w:rPr>
                <w:rFonts w:ascii="Times New Roman" w:eastAsia="Times New Roman" w:hAnsi="Times New Roman" w:cs="Times New Roman"/>
                <w:i/>
                <w:lang w:eastAsia="ru-RU"/>
              </w:rPr>
              <w:t xml:space="preserve">Письмо администрации города Радужный от 24.06.2019 №001-исх-653 </w:t>
            </w:r>
            <w:proofErr w:type="gramStart"/>
            <w:r w:rsidRPr="00E45F38">
              <w:rPr>
                <w:rFonts w:ascii="Times New Roman" w:eastAsia="Times New Roman" w:hAnsi="Times New Roman" w:cs="Times New Roman"/>
                <w:i/>
                <w:lang w:eastAsia="ru-RU"/>
              </w:rPr>
              <w:t xml:space="preserve">( </w:t>
            </w:r>
            <w:proofErr w:type="gramEnd"/>
            <w:r w:rsidRPr="00E45F38">
              <w:rPr>
                <w:rFonts w:ascii="Times New Roman" w:eastAsia="Times New Roman" w:hAnsi="Times New Roman" w:cs="Times New Roman"/>
                <w:i/>
                <w:lang w:eastAsia="ru-RU"/>
              </w:rPr>
              <w:t>«Лучшая практика»)</w:t>
            </w:r>
          </w:p>
          <w:p w:rsidR="00513D9D" w:rsidRPr="00E45F38" w:rsidRDefault="00594AA9" w:rsidP="00594AA9">
            <w:pPr>
              <w:jc w:val="both"/>
              <w:rPr>
                <w:rFonts w:ascii="Times New Roman" w:hAnsi="Times New Roman" w:cs="Times New Roman"/>
              </w:rPr>
            </w:pPr>
            <w:r w:rsidRPr="00E45F38">
              <w:rPr>
                <w:rFonts w:ascii="Times New Roman" w:eastAsia="Times New Roman" w:hAnsi="Times New Roman" w:cs="Times New Roman"/>
                <w:i/>
                <w:lang w:eastAsia="ru-RU"/>
              </w:rPr>
              <w:t xml:space="preserve">Письмо </w:t>
            </w:r>
            <w:proofErr w:type="spellStart"/>
            <w:r w:rsidRPr="00E45F38">
              <w:rPr>
                <w:rFonts w:ascii="Times New Roman" w:eastAsia="Times New Roman" w:hAnsi="Times New Roman" w:cs="Times New Roman"/>
                <w:i/>
                <w:lang w:eastAsia="ru-RU"/>
              </w:rPr>
              <w:t>Депэкономики</w:t>
            </w:r>
            <w:proofErr w:type="spellEnd"/>
            <w:r w:rsidRPr="00E45F38">
              <w:rPr>
                <w:rFonts w:ascii="Times New Roman" w:eastAsia="Times New Roman" w:hAnsi="Times New Roman" w:cs="Times New Roman"/>
                <w:i/>
                <w:lang w:eastAsia="ru-RU"/>
              </w:rPr>
              <w:t xml:space="preserve"> Юг</w:t>
            </w:r>
            <w:r w:rsidR="0056684A">
              <w:rPr>
                <w:rFonts w:ascii="Times New Roman" w:eastAsia="Times New Roman" w:hAnsi="Times New Roman" w:cs="Times New Roman"/>
                <w:i/>
                <w:lang w:eastAsia="ru-RU"/>
              </w:rPr>
              <w:t>ры от 24.07.2018 №22-исх-8217 (Лучшая практика не учтена</w:t>
            </w:r>
            <w:r w:rsidRPr="00E45F38">
              <w:rPr>
                <w:rFonts w:ascii="Times New Roman" w:eastAsia="Times New Roman" w:hAnsi="Times New Roman" w:cs="Times New Roman"/>
                <w:i/>
                <w:lang w:eastAsia="ru-RU"/>
              </w:rPr>
              <w:t>)</w:t>
            </w: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2.5</w:t>
            </w:r>
          </w:p>
        </w:tc>
        <w:tc>
          <w:tcPr>
            <w:tcW w:w="7338" w:type="dxa"/>
          </w:tcPr>
          <w:p w:rsidR="00513D9D" w:rsidRPr="00E45F38" w:rsidRDefault="00513D9D" w:rsidP="00DC3B4B">
            <w:pPr>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На систематической основе проводятся мероприятия, посвященные ОРВ, экспертизе и ОФВ. Информация о прошедших и (или) готовящихся мероприятиях (событиях) публикуется на официальном сайте муниципального образования, в социальных сетях, либо иных средствах массовой информации. За отчетный период:</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2.5.1</w:t>
            </w:r>
          </w:p>
        </w:tc>
        <w:tc>
          <w:tcPr>
            <w:tcW w:w="7338" w:type="dxa"/>
          </w:tcPr>
          <w:p w:rsidR="00513D9D" w:rsidRPr="00E45F38" w:rsidRDefault="00513D9D" w:rsidP="00DC3B4B">
            <w:pPr>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 xml:space="preserve">Количество заседаний консультационного органа, на которых рассматривались вопросы ОРВ, экспертизы и ОФВ </w:t>
            </w:r>
          </w:p>
        </w:tc>
        <w:tc>
          <w:tcPr>
            <w:tcW w:w="1238" w:type="dxa"/>
          </w:tcPr>
          <w:p w:rsidR="00513D9D" w:rsidRPr="00E45F38" w:rsidRDefault="00625075" w:rsidP="00DC3B4B">
            <w:pPr>
              <w:jc w:val="center"/>
              <w:rPr>
                <w:rFonts w:ascii="Times New Roman" w:hAnsi="Times New Roman" w:cs="Times New Roman"/>
              </w:rPr>
            </w:pPr>
            <w:r>
              <w:rPr>
                <w:rFonts w:ascii="Times New Roman" w:hAnsi="Times New Roman" w:cs="Times New Roman"/>
              </w:rPr>
              <w:t>5</w:t>
            </w:r>
          </w:p>
        </w:tc>
      </w:tr>
      <w:tr w:rsidR="00513D9D" w:rsidRPr="00E45F38" w:rsidTr="00DC3B4B">
        <w:trPr>
          <w:jc w:val="center"/>
        </w:trPr>
        <w:tc>
          <w:tcPr>
            <w:tcW w:w="9287" w:type="dxa"/>
            <w:gridSpan w:val="3"/>
          </w:tcPr>
          <w:p w:rsidR="00600182" w:rsidRPr="00E45F38" w:rsidRDefault="00513D9D" w:rsidP="00600182">
            <w:pPr>
              <w:pStyle w:val="ac"/>
              <w:shd w:val="clear" w:color="auto" w:fill="FAFAFA"/>
              <w:spacing w:before="0" w:beforeAutospacing="0" w:after="150" w:afterAutospacing="0"/>
              <w:rPr>
                <w:rStyle w:val="a6"/>
                <w:rFonts w:eastAsia="Calibri"/>
                <w:i/>
                <w:iCs/>
                <w:sz w:val="22"/>
                <w:szCs w:val="22"/>
                <w:lang w:eastAsia="en-US"/>
              </w:rPr>
            </w:pPr>
            <w:r w:rsidRPr="00E45F38">
              <w:rPr>
                <w:rStyle w:val="a6"/>
                <w:rFonts w:eastAsia="Calibri"/>
                <w:i/>
                <w:iCs/>
                <w:sz w:val="22"/>
                <w:szCs w:val="22"/>
                <w:lang w:eastAsia="en-US"/>
              </w:rPr>
              <w:t xml:space="preserve"> </w:t>
            </w:r>
            <w:r w:rsidR="00600182" w:rsidRPr="00E45F38">
              <w:rPr>
                <w:rStyle w:val="a6"/>
                <w:rFonts w:eastAsia="Calibri"/>
                <w:i/>
                <w:iCs/>
                <w:sz w:val="22"/>
                <w:szCs w:val="22"/>
                <w:lang w:eastAsia="en-US"/>
              </w:rPr>
              <w:t xml:space="preserve">- </w:t>
            </w:r>
            <w:hyperlink r:id="rId33" w:history="1">
              <w:r w:rsidR="00600182" w:rsidRPr="00E45F38">
                <w:rPr>
                  <w:rStyle w:val="a6"/>
                  <w:rFonts w:eastAsia="Calibri"/>
                  <w:i/>
                  <w:iCs/>
                  <w:sz w:val="22"/>
                  <w:szCs w:val="22"/>
                  <w:lang w:eastAsia="en-US"/>
                </w:rPr>
                <w:t>ПРОТОКОЛ от 22.08.2019 №18 заседания Совета по вопросам развития инвестиционной деятельности</w:t>
              </w:r>
            </w:hyperlink>
          </w:p>
          <w:p w:rsidR="00600182" w:rsidRPr="00E45F38" w:rsidRDefault="00600182" w:rsidP="00600182">
            <w:pPr>
              <w:pStyle w:val="ac"/>
              <w:shd w:val="clear" w:color="auto" w:fill="FAFAFA"/>
              <w:spacing w:before="0" w:beforeAutospacing="0" w:after="150" w:afterAutospacing="0"/>
              <w:rPr>
                <w:rStyle w:val="a6"/>
                <w:rFonts w:eastAsia="Calibri"/>
                <w:i/>
                <w:iCs/>
                <w:sz w:val="22"/>
                <w:szCs w:val="22"/>
                <w:lang w:eastAsia="en-US"/>
              </w:rPr>
            </w:pPr>
            <w:r w:rsidRPr="00E45F38">
              <w:rPr>
                <w:rStyle w:val="a6"/>
                <w:rFonts w:eastAsia="Calibri"/>
                <w:i/>
                <w:iCs/>
                <w:sz w:val="22"/>
                <w:szCs w:val="22"/>
                <w:lang w:eastAsia="en-US"/>
              </w:rPr>
              <w:t xml:space="preserve">- </w:t>
            </w:r>
            <w:hyperlink r:id="rId34" w:history="1">
              <w:r w:rsidRPr="00E45F38">
                <w:rPr>
                  <w:rStyle w:val="a6"/>
                  <w:rFonts w:eastAsia="Calibri"/>
                  <w:i/>
                  <w:iCs/>
                  <w:sz w:val="22"/>
                  <w:szCs w:val="22"/>
                  <w:lang w:eastAsia="en-US"/>
                </w:rPr>
                <w:t>ПРОТОКОЛ  от 09.04.2019 №16  заседания Совета по вопросам развития инвестиционной деятельности</w:t>
              </w:r>
            </w:hyperlink>
          </w:p>
          <w:p w:rsidR="00513D9D" w:rsidRDefault="0081412D" w:rsidP="0081412D">
            <w:pPr>
              <w:pStyle w:val="ac"/>
              <w:shd w:val="clear" w:color="auto" w:fill="FAFAFA"/>
              <w:spacing w:before="0" w:beforeAutospacing="0" w:after="150" w:afterAutospacing="0"/>
            </w:pPr>
            <w:r w:rsidRPr="00E45F38">
              <w:rPr>
                <w:rStyle w:val="a6"/>
                <w:rFonts w:eastAsia="Calibri"/>
                <w:i/>
                <w:iCs/>
                <w:sz w:val="22"/>
                <w:szCs w:val="22"/>
                <w:lang w:eastAsia="en-US"/>
              </w:rPr>
              <w:t xml:space="preserve">- </w:t>
            </w:r>
            <w:hyperlink r:id="rId35" w:history="1">
              <w:r w:rsidRPr="00E45F38">
                <w:rPr>
                  <w:rStyle w:val="a6"/>
                  <w:rFonts w:eastAsia="Calibri"/>
                  <w:i/>
                  <w:iCs/>
                  <w:sz w:val="22"/>
                  <w:szCs w:val="22"/>
                  <w:lang w:eastAsia="en-US"/>
                </w:rPr>
                <w:t xml:space="preserve">Выписка из протокола заседания межведомственного совета по противодействию коррупции при главе города </w:t>
              </w:r>
              <w:proofErr w:type="gramStart"/>
              <w:r w:rsidRPr="00E45F38">
                <w:rPr>
                  <w:rStyle w:val="a6"/>
                  <w:rFonts w:eastAsia="Calibri"/>
                  <w:i/>
                  <w:iCs/>
                  <w:sz w:val="22"/>
                  <w:szCs w:val="22"/>
                  <w:lang w:eastAsia="en-US"/>
                </w:rPr>
                <w:t>Радужный</w:t>
              </w:r>
              <w:proofErr w:type="gramEnd"/>
              <w:r w:rsidRPr="00E45F38">
                <w:rPr>
                  <w:rStyle w:val="a6"/>
                  <w:rFonts w:eastAsia="Calibri"/>
                  <w:i/>
                  <w:iCs/>
                  <w:sz w:val="22"/>
                  <w:szCs w:val="22"/>
                  <w:lang w:eastAsia="en-US"/>
                </w:rPr>
                <w:t xml:space="preserve"> от 28.06.2019 №1</w:t>
              </w:r>
            </w:hyperlink>
          </w:p>
          <w:p w:rsidR="00213EBF" w:rsidRDefault="00213EBF" w:rsidP="0081412D">
            <w:pPr>
              <w:pStyle w:val="ac"/>
              <w:shd w:val="clear" w:color="auto" w:fill="FAFAFA"/>
              <w:spacing w:before="0" w:beforeAutospacing="0" w:after="150" w:afterAutospacing="0"/>
            </w:pPr>
            <w:r w:rsidRPr="0019445D">
              <w:rPr>
                <w:i/>
              </w:rPr>
              <w:t>-</w:t>
            </w:r>
            <w:r w:rsidR="0019445D">
              <w:rPr>
                <w:i/>
              </w:rPr>
              <w:t xml:space="preserve"> </w:t>
            </w:r>
            <w:hyperlink r:id="rId36" w:history="1">
              <w:r w:rsidR="0019445D" w:rsidRPr="0019445D">
                <w:rPr>
                  <w:rStyle w:val="a6"/>
                  <w:i/>
                </w:rPr>
                <w:t>ПРОТОКОЛ №19 от 15.11.2019 заседания Совета по вопросам развития инвестиционной деятельности</w:t>
              </w:r>
            </w:hyperlink>
          </w:p>
          <w:p w:rsidR="008534CD" w:rsidRPr="008534CD" w:rsidRDefault="008534CD" w:rsidP="0081412D">
            <w:pPr>
              <w:pStyle w:val="ac"/>
              <w:shd w:val="clear" w:color="auto" w:fill="FAFAFA"/>
              <w:spacing w:before="0" w:beforeAutospacing="0" w:after="150" w:afterAutospacing="0"/>
              <w:rPr>
                <w:color w:val="0000FF"/>
                <w:u w:val="single"/>
              </w:rPr>
            </w:pPr>
            <w:r w:rsidRPr="008534CD">
              <w:rPr>
                <w:rStyle w:val="a6"/>
                <w:rFonts w:eastAsia="Calibri"/>
                <w:i/>
                <w:iCs/>
                <w:sz w:val="22"/>
                <w:szCs w:val="22"/>
                <w:lang w:eastAsia="en-US"/>
              </w:rPr>
              <w:t xml:space="preserve">- </w:t>
            </w:r>
            <w:r w:rsidRPr="008534CD">
              <w:rPr>
                <w:rFonts w:eastAsia="Calibri"/>
                <w:i/>
                <w:iCs/>
                <w:color w:val="0000FF"/>
                <w:sz w:val="22"/>
                <w:szCs w:val="22"/>
                <w:u w:val="single"/>
                <w:lang w:eastAsia="en-US"/>
              </w:rPr>
              <w:t xml:space="preserve">Выписка из протокола заседания межведомственного совета по противодействию коррупции при главе города </w:t>
            </w:r>
            <w:proofErr w:type="gramStart"/>
            <w:r w:rsidRPr="008534CD">
              <w:rPr>
                <w:rFonts w:eastAsia="Calibri"/>
                <w:i/>
                <w:iCs/>
                <w:color w:val="0000FF"/>
                <w:sz w:val="22"/>
                <w:szCs w:val="22"/>
                <w:u w:val="single"/>
                <w:lang w:eastAsia="en-US"/>
              </w:rPr>
              <w:t>Радужный</w:t>
            </w:r>
            <w:proofErr w:type="gramEnd"/>
            <w:r w:rsidRPr="008534CD">
              <w:rPr>
                <w:rFonts w:eastAsia="Calibri"/>
                <w:i/>
                <w:iCs/>
                <w:color w:val="0000FF"/>
                <w:sz w:val="22"/>
                <w:szCs w:val="22"/>
                <w:u w:val="single"/>
                <w:lang w:eastAsia="en-US"/>
              </w:rPr>
              <w:t xml:space="preserve"> от 30.12.2019</w:t>
            </w: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2.5.2</w:t>
            </w:r>
          </w:p>
        </w:tc>
        <w:tc>
          <w:tcPr>
            <w:tcW w:w="7338" w:type="dxa"/>
          </w:tcPr>
          <w:p w:rsidR="00513D9D" w:rsidRPr="00E45F38" w:rsidRDefault="00513D9D" w:rsidP="00DC3B4B">
            <w:pPr>
              <w:tabs>
                <w:tab w:val="center" w:pos="3436"/>
              </w:tabs>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 xml:space="preserve">Количество проведенных обучающих семинаров по вопросам ОРВ, экспертизы и ОФВ </w:t>
            </w:r>
          </w:p>
        </w:tc>
        <w:tc>
          <w:tcPr>
            <w:tcW w:w="1238" w:type="dxa"/>
          </w:tcPr>
          <w:p w:rsidR="00513D9D" w:rsidRPr="00E45F38" w:rsidRDefault="00161CCC" w:rsidP="00DC3B4B">
            <w:pPr>
              <w:jc w:val="center"/>
              <w:rPr>
                <w:rFonts w:ascii="Times New Roman" w:hAnsi="Times New Roman" w:cs="Times New Roman"/>
              </w:rPr>
            </w:pPr>
            <w:r>
              <w:rPr>
                <w:rFonts w:ascii="Times New Roman" w:hAnsi="Times New Roman" w:cs="Times New Roman"/>
              </w:rPr>
              <w:t>2</w:t>
            </w:r>
          </w:p>
        </w:tc>
      </w:tr>
      <w:tr w:rsidR="00513D9D" w:rsidRPr="00E45F38" w:rsidTr="00DC3B4B">
        <w:trPr>
          <w:jc w:val="center"/>
        </w:trPr>
        <w:tc>
          <w:tcPr>
            <w:tcW w:w="9287" w:type="dxa"/>
            <w:gridSpan w:val="3"/>
          </w:tcPr>
          <w:p w:rsidR="00513D9D" w:rsidRDefault="00161CCC" w:rsidP="00161CCC">
            <w:pPr>
              <w:jc w:val="both"/>
              <w:rPr>
                <w:rStyle w:val="a6"/>
                <w:rFonts w:eastAsia="Calibri"/>
                <w:i/>
                <w:iCs/>
              </w:rPr>
            </w:pPr>
            <w:r>
              <w:rPr>
                <w:rStyle w:val="a6"/>
                <w:rFonts w:eastAsia="Calibri"/>
                <w:i/>
                <w:iCs/>
              </w:rPr>
              <w:t xml:space="preserve">- </w:t>
            </w:r>
            <w:hyperlink r:id="rId37" w:history="1">
              <w:r w:rsidRPr="00161CCC">
                <w:rPr>
                  <w:rStyle w:val="a6"/>
                  <w:rFonts w:ascii="Times New Roman" w:eastAsia="Calibri" w:hAnsi="Times New Roman" w:cs="Times New Roman"/>
                  <w:i/>
                  <w:iCs/>
                </w:rPr>
                <w:t>31 октября 2019 года управлением экономики и прогнозирования администрации города Радужный проведен семинар-совещание на тему: «Оценка регулирующего воздействия в городе Радужный»</w:t>
              </w:r>
            </w:hyperlink>
            <w:r>
              <w:rPr>
                <w:rStyle w:val="a6"/>
                <w:rFonts w:eastAsia="Calibri"/>
                <w:i/>
                <w:iCs/>
              </w:rPr>
              <w:t>;</w:t>
            </w:r>
          </w:p>
          <w:p w:rsidR="00161CCC" w:rsidRPr="00E45F38" w:rsidRDefault="00161CCC" w:rsidP="00161CCC">
            <w:pPr>
              <w:jc w:val="both"/>
              <w:rPr>
                <w:rFonts w:ascii="Times New Roman" w:hAnsi="Times New Roman" w:cs="Times New Roman"/>
              </w:rPr>
            </w:pPr>
            <w:r w:rsidRPr="00161CCC">
              <w:rPr>
                <w:rStyle w:val="a6"/>
                <w:rFonts w:eastAsia="Calibri"/>
                <w:i/>
                <w:iCs/>
              </w:rPr>
              <w:t xml:space="preserve">- </w:t>
            </w:r>
            <w:hyperlink r:id="rId38" w:history="1">
              <w:r w:rsidRPr="00161CCC">
                <w:rPr>
                  <w:rStyle w:val="a6"/>
                  <w:rFonts w:ascii="Times New Roman" w:eastAsia="Calibri" w:hAnsi="Times New Roman" w:cs="Times New Roman"/>
                  <w:i/>
                  <w:iCs/>
                </w:rPr>
                <w:t xml:space="preserve">15 ноября 2019 года управлением экономики и прогнозирования администрации города Радужный проведен семинар-совещание на тему: «Оценка регулирующего воздействия в городе </w:t>
              </w:r>
              <w:proofErr w:type="gramStart"/>
              <w:r w:rsidRPr="00161CCC">
                <w:rPr>
                  <w:rStyle w:val="a6"/>
                  <w:rFonts w:ascii="Times New Roman" w:eastAsia="Calibri" w:hAnsi="Times New Roman" w:cs="Times New Roman"/>
                  <w:i/>
                  <w:iCs/>
                </w:rPr>
                <w:t>Радужный</w:t>
              </w:r>
              <w:proofErr w:type="gramEnd"/>
              <w:r w:rsidRPr="00161CCC">
                <w:rPr>
                  <w:rStyle w:val="a6"/>
                  <w:rFonts w:ascii="Times New Roman" w:eastAsia="Calibri" w:hAnsi="Times New Roman" w:cs="Times New Roman"/>
                  <w:i/>
                  <w:iCs/>
                </w:rPr>
                <w:t>»</w:t>
              </w:r>
            </w:hyperlink>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2.5.3</w:t>
            </w:r>
          </w:p>
        </w:tc>
        <w:tc>
          <w:tcPr>
            <w:tcW w:w="7338" w:type="dxa"/>
          </w:tcPr>
          <w:p w:rsidR="00513D9D" w:rsidRPr="00E45F38" w:rsidRDefault="00513D9D" w:rsidP="00DC3B4B">
            <w:pPr>
              <w:tabs>
                <w:tab w:val="center" w:pos="3436"/>
              </w:tabs>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Количество проведенных конференций, совещаний, иных мероприятий,</w:t>
            </w:r>
            <w:r w:rsidRPr="00E45F38">
              <w:rPr>
                <w:rFonts w:ascii="Times New Roman" w:eastAsia="Times New Roman" w:hAnsi="Times New Roman" w:cs="Times New Roman"/>
                <w:lang w:eastAsia="ru-RU"/>
              </w:rPr>
              <w:br/>
              <w:t xml:space="preserve">в рамках которых освещались вопросы ОРВ, экспертизы и ОФВ </w:t>
            </w:r>
          </w:p>
        </w:tc>
        <w:tc>
          <w:tcPr>
            <w:tcW w:w="1238" w:type="dxa"/>
          </w:tcPr>
          <w:p w:rsidR="00513D9D" w:rsidRPr="00E45F38" w:rsidRDefault="00A66F2D" w:rsidP="00DC3B4B">
            <w:pPr>
              <w:jc w:val="center"/>
              <w:rPr>
                <w:rFonts w:ascii="Times New Roman" w:hAnsi="Times New Roman" w:cs="Times New Roman"/>
              </w:rPr>
            </w:pPr>
            <w:r>
              <w:rPr>
                <w:rFonts w:ascii="Times New Roman" w:hAnsi="Times New Roman" w:cs="Times New Roman"/>
              </w:rPr>
              <w:t>2</w:t>
            </w:r>
          </w:p>
        </w:tc>
      </w:tr>
      <w:tr w:rsidR="00513D9D" w:rsidRPr="00E45F38" w:rsidTr="00DC3B4B">
        <w:trPr>
          <w:jc w:val="center"/>
        </w:trPr>
        <w:tc>
          <w:tcPr>
            <w:tcW w:w="9287" w:type="dxa"/>
            <w:gridSpan w:val="3"/>
          </w:tcPr>
          <w:p w:rsidR="00DF551B" w:rsidRDefault="00A66F2D" w:rsidP="00DF551B">
            <w:pPr>
              <w:jc w:val="both"/>
              <w:rPr>
                <w:rFonts w:ascii="Times New Roman" w:hAnsi="Times New Roman" w:cs="Times New Roman"/>
                <w:i/>
              </w:rPr>
            </w:pPr>
            <w:r>
              <w:rPr>
                <w:rFonts w:ascii="Times New Roman" w:hAnsi="Times New Roman" w:cs="Times New Roman"/>
                <w:i/>
              </w:rPr>
              <w:t xml:space="preserve">- </w:t>
            </w:r>
            <w:r w:rsidR="00DF551B" w:rsidRPr="00E45F38">
              <w:rPr>
                <w:rFonts w:ascii="Times New Roman" w:hAnsi="Times New Roman" w:cs="Times New Roman"/>
                <w:i/>
              </w:rPr>
              <w:t>На заседании Совета по вопросам развития инвестиционной деятельности было принято решение об открытии группы «</w:t>
            </w:r>
            <w:proofErr w:type="spellStart"/>
            <w:r w:rsidR="00DF551B" w:rsidRPr="00E45F38">
              <w:rPr>
                <w:rFonts w:ascii="Times New Roman" w:hAnsi="Times New Roman" w:cs="Times New Roman"/>
                <w:i/>
              </w:rPr>
              <w:t>ВКонтакте</w:t>
            </w:r>
            <w:proofErr w:type="spellEnd"/>
            <w:r w:rsidR="00DF551B" w:rsidRPr="00E45F38">
              <w:rPr>
                <w:rFonts w:ascii="Times New Roman" w:hAnsi="Times New Roman" w:cs="Times New Roman"/>
                <w:i/>
              </w:rPr>
              <w:t xml:space="preserve">» «Оценка регулирующего воздействия в городе </w:t>
            </w:r>
            <w:proofErr w:type="gramStart"/>
            <w:r w:rsidR="00DF551B" w:rsidRPr="00E45F38">
              <w:rPr>
                <w:rFonts w:ascii="Times New Roman" w:hAnsi="Times New Roman" w:cs="Times New Roman"/>
                <w:i/>
              </w:rPr>
              <w:t>Радужный</w:t>
            </w:r>
            <w:proofErr w:type="gramEnd"/>
            <w:r w:rsidR="00DF551B" w:rsidRPr="00E45F38">
              <w:rPr>
                <w:rFonts w:ascii="Times New Roman" w:hAnsi="Times New Roman" w:cs="Times New Roman"/>
                <w:i/>
              </w:rPr>
              <w:t>» для большего охвата предпринимателей города Радужный</w:t>
            </w:r>
            <w:r>
              <w:rPr>
                <w:rFonts w:ascii="Times New Roman" w:hAnsi="Times New Roman" w:cs="Times New Roman"/>
                <w:i/>
              </w:rPr>
              <w:t>;</w:t>
            </w:r>
          </w:p>
          <w:p w:rsidR="00A66F2D" w:rsidRPr="00E45F38" w:rsidRDefault="00A66F2D" w:rsidP="00DF551B">
            <w:pPr>
              <w:jc w:val="both"/>
              <w:rPr>
                <w:rFonts w:ascii="Times New Roman" w:hAnsi="Times New Roman" w:cs="Times New Roman"/>
                <w:i/>
              </w:rPr>
            </w:pPr>
            <w:r>
              <w:rPr>
                <w:rFonts w:ascii="Times New Roman" w:hAnsi="Times New Roman" w:cs="Times New Roman"/>
                <w:i/>
              </w:rPr>
              <w:lastRenderedPageBreak/>
              <w:t xml:space="preserve">- </w:t>
            </w:r>
            <w:hyperlink r:id="rId39" w:history="1">
              <w:r w:rsidRPr="00A66F2D">
                <w:rPr>
                  <w:rStyle w:val="a6"/>
                  <w:rFonts w:ascii="Times New Roman" w:hAnsi="Times New Roman" w:cs="Times New Roman"/>
                  <w:i/>
                </w:rPr>
                <w:t xml:space="preserve">25 декабря 2019 года управлением экономики и прогнозирования администрации города </w:t>
              </w:r>
              <w:proofErr w:type="gramStart"/>
              <w:r w:rsidRPr="00A66F2D">
                <w:rPr>
                  <w:rStyle w:val="a6"/>
                  <w:rFonts w:ascii="Times New Roman" w:hAnsi="Times New Roman" w:cs="Times New Roman"/>
                  <w:i/>
                </w:rPr>
                <w:t>Радужный</w:t>
              </w:r>
              <w:proofErr w:type="gramEnd"/>
              <w:r w:rsidRPr="00A66F2D">
                <w:rPr>
                  <w:rStyle w:val="a6"/>
                  <w:rFonts w:ascii="Times New Roman" w:hAnsi="Times New Roman" w:cs="Times New Roman"/>
                  <w:i/>
                </w:rPr>
                <w:t xml:space="preserve"> проведена конференция на тему: «Подведение итогов за 2019 год по оценке регулирующего воздействия в городе Радужный»</w:t>
              </w:r>
            </w:hyperlink>
          </w:p>
          <w:p w:rsidR="00513D9D" w:rsidRPr="00E45F38" w:rsidRDefault="00513D9D" w:rsidP="00DF551B">
            <w:pPr>
              <w:jc w:val="center"/>
              <w:rPr>
                <w:rFonts w:ascii="Times New Roman" w:hAnsi="Times New Roman" w:cs="Times New Roman"/>
              </w:rPr>
            </w:pPr>
          </w:p>
        </w:tc>
      </w:tr>
      <w:tr w:rsidR="00513D9D" w:rsidRPr="00E45F38" w:rsidTr="00E45F38">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lastRenderedPageBreak/>
              <w:t>2.6</w:t>
            </w:r>
          </w:p>
        </w:tc>
        <w:tc>
          <w:tcPr>
            <w:tcW w:w="7338" w:type="dxa"/>
          </w:tcPr>
          <w:p w:rsidR="00513D9D" w:rsidRPr="00E45F38" w:rsidRDefault="00513D9D" w:rsidP="00DC3B4B">
            <w:pPr>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В муниципальном образовании осуществляется публичная деятельность в сфере ОРВ, экспертизы и ОФВ</w:t>
            </w:r>
          </w:p>
        </w:tc>
        <w:tc>
          <w:tcPr>
            <w:tcW w:w="1238"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E45F38">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2.6.1</w:t>
            </w:r>
          </w:p>
        </w:tc>
        <w:tc>
          <w:tcPr>
            <w:tcW w:w="7338" w:type="dxa"/>
          </w:tcPr>
          <w:p w:rsidR="00513D9D" w:rsidRPr="00E45F38" w:rsidRDefault="00513D9D" w:rsidP="00DC3B4B">
            <w:pPr>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 xml:space="preserve">Осуществляется информирование субъектов предпринимательской и инвестиционной деятельности об ОРВ (в том числе о проведении публичных консультаций) посредством интерактивных площадок (социальные сети, мессенджеры) </w:t>
            </w:r>
          </w:p>
        </w:tc>
        <w:tc>
          <w:tcPr>
            <w:tcW w:w="1238" w:type="dxa"/>
            <w:shd w:val="clear" w:color="auto" w:fill="auto"/>
          </w:tcPr>
          <w:p w:rsidR="00513D9D" w:rsidRPr="00E45F38" w:rsidRDefault="00C656D8" w:rsidP="00DC3B4B">
            <w:pPr>
              <w:jc w:val="center"/>
              <w:rPr>
                <w:rFonts w:ascii="Times New Roman" w:hAnsi="Times New Roman" w:cs="Times New Roman"/>
              </w:rPr>
            </w:pPr>
            <w:r w:rsidRPr="00E45F38">
              <w:rPr>
                <w:rFonts w:ascii="Times New Roman" w:hAnsi="Times New Roman" w:cs="Times New Roman"/>
              </w:rPr>
              <w:t>да</w:t>
            </w:r>
          </w:p>
        </w:tc>
      </w:tr>
      <w:tr w:rsidR="00513D9D" w:rsidRPr="00E45F38" w:rsidTr="00DC3B4B">
        <w:trPr>
          <w:jc w:val="center"/>
        </w:trPr>
        <w:tc>
          <w:tcPr>
            <w:tcW w:w="9287" w:type="dxa"/>
            <w:gridSpan w:val="3"/>
          </w:tcPr>
          <w:p w:rsidR="00513D9D" w:rsidRPr="00E45F38" w:rsidRDefault="00DC3B4B" w:rsidP="00277738">
            <w:pPr>
              <w:shd w:val="clear" w:color="auto" w:fill="FFFFFF"/>
              <w:ind w:left="-15"/>
              <w:jc w:val="both"/>
              <w:outlineLvl w:val="1"/>
              <w:rPr>
                <w:rStyle w:val="a6"/>
                <w:rFonts w:ascii="Times New Roman" w:eastAsia="Calibri" w:hAnsi="Times New Roman" w:cs="Times New Roman"/>
                <w:i/>
                <w:iCs/>
              </w:rPr>
            </w:pPr>
            <w:r w:rsidRPr="00E45F38">
              <w:rPr>
                <w:rStyle w:val="a6"/>
                <w:rFonts w:ascii="Times New Roman" w:eastAsia="Calibri" w:hAnsi="Times New Roman" w:cs="Times New Roman"/>
                <w:i/>
                <w:iCs/>
                <w:color w:val="auto"/>
                <w:u w:val="none"/>
              </w:rPr>
              <w:t>Создана группа «</w:t>
            </w:r>
            <w:proofErr w:type="spellStart"/>
            <w:r w:rsidRPr="00E45F38">
              <w:rPr>
                <w:rStyle w:val="a6"/>
                <w:rFonts w:ascii="Times New Roman" w:eastAsia="Calibri" w:hAnsi="Times New Roman" w:cs="Times New Roman"/>
                <w:i/>
                <w:iCs/>
                <w:color w:val="auto"/>
                <w:u w:val="none"/>
              </w:rPr>
              <w:t>ВКонтакте</w:t>
            </w:r>
            <w:proofErr w:type="spellEnd"/>
            <w:r w:rsidRPr="00E45F38">
              <w:rPr>
                <w:rStyle w:val="a6"/>
                <w:rFonts w:ascii="Times New Roman" w:eastAsia="Calibri" w:hAnsi="Times New Roman" w:cs="Times New Roman"/>
                <w:i/>
                <w:iCs/>
                <w:color w:val="auto"/>
                <w:u w:val="none"/>
              </w:rPr>
              <w:t xml:space="preserve">» </w:t>
            </w:r>
            <w:hyperlink r:id="rId40" w:history="1">
              <w:r w:rsidRPr="00E45F38">
                <w:rPr>
                  <w:rStyle w:val="a6"/>
                  <w:rFonts w:ascii="Times New Roman" w:eastAsia="Calibri" w:hAnsi="Times New Roman" w:cs="Times New Roman"/>
                  <w:i/>
                  <w:iCs/>
                </w:rPr>
                <w:t>Оценка регулирующего воздействия  г. Радужный</w:t>
              </w:r>
            </w:hyperlink>
            <w:proofErr w:type="gramStart"/>
            <w:r w:rsidRPr="00E45F38">
              <w:rPr>
                <w:rStyle w:val="a6"/>
                <w:rFonts w:ascii="Times New Roman" w:eastAsia="Calibri" w:hAnsi="Times New Roman" w:cs="Times New Roman"/>
                <w:i/>
                <w:iCs/>
              </w:rPr>
              <w:t xml:space="preserve"> </w:t>
            </w:r>
            <w:r w:rsidR="00277738" w:rsidRPr="00E45F38">
              <w:rPr>
                <w:rStyle w:val="a6"/>
                <w:rFonts w:ascii="Times New Roman" w:eastAsia="Calibri" w:hAnsi="Times New Roman" w:cs="Times New Roman"/>
                <w:i/>
                <w:iCs/>
              </w:rPr>
              <w:t>,</w:t>
            </w:r>
            <w:proofErr w:type="gramEnd"/>
          </w:p>
          <w:p w:rsidR="00277738" w:rsidRPr="00E45F38" w:rsidRDefault="00277738" w:rsidP="00277738">
            <w:pPr>
              <w:pStyle w:val="2"/>
              <w:shd w:val="clear" w:color="auto" w:fill="FFFFFF"/>
              <w:spacing w:before="0" w:beforeAutospacing="0" w:after="0" w:afterAutospacing="0"/>
              <w:ind w:left="-15"/>
              <w:jc w:val="both"/>
              <w:outlineLvl w:val="1"/>
              <w:rPr>
                <w:rFonts w:eastAsiaTheme="minorHAnsi"/>
                <w:b w:val="0"/>
                <w:bCs w:val="0"/>
                <w:i/>
                <w:sz w:val="22"/>
                <w:szCs w:val="22"/>
                <w:lang w:eastAsia="en-US"/>
              </w:rPr>
            </w:pPr>
            <w:proofErr w:type="gramStart"/>
            <w:r w:rsidRPr="00E45F38">
              <w:rPr>
                <w:rFonts w:eastAsiaTheme="minorHAnsi"/>
                <w:b w:val="0"/>
                <w:bCs w:val="0"/>
                <w:i/>
                <w:sz w:val="22"/>
                <w:szCs w:val="22"/>
                <w:lang w:eastAsia="en-US"/>
              </w:rPr>
              <w:t>в</w:t>
            </w:r>
            <w:proofErr w:type="gramEnd"/>
            <w:r w:rsidRPr="00E45F38">
              <w:rPr>
                <w:rFonts w:eastAsiaTheme="minorHAnsi"/>
                <w:b w:val="0"/>
                <w:bCs w:val="0"/>
                <w:i/>
                <w:sz w:val="22"/>
                <w:szCs w:val="22"/>
                <w:lang w:eastAsia="en-US"/>
              </w:rPr>
              <w:t xml:space="preserve"> </w:t>
            </w:r>
            <w:proofErr w:type="gramStart"/>
            <w:r w:rsidRPr="00E45F38">
              <w:rPr>
                <w:rFonts w:eastAsiaTheme="minorHAnsi"/>
                <w:b w:val="0"/>
                <w:bCs w:val="0"/>
                <w:i/>
                <w:sz w:val="22"/>
                <w:szCs w:val="22"/>
                <w:lang w:eastAsia="en-US"/>
              </w:rPr>
              <w:t>которой</w:t>
            </w:r>
            <w:proofErr w:type="gramEnd"/>
            <w:r w:rsidRPr="00E45F38">
              <w:rPr>
                <w:rFonts w:eastAsiaTheme="minorHAnsi"/>
                <w:b w:val="0"/>
                <w:bCs w:val="0"/>
                <w:i/>
                <w:sz w:val="22"/>
                <w:szCs w:val="22"/>
                <w:lang w:eastAsia="en-US"/>
              </w:rPr>
              <w:t xml:space="preserve"> размещены обучающие материалы (схемы, видеоролики), размещается информация о публичных консультациях. Для большей популяризации дублируются материалы с группы «</w:t>
            </w:r>
            <w:proofErr w:type="spellStart"/>
            <w:r w:rsidRPr="00E45F38">
              <w:rPr>
                <w:rFonts w:eastAsiaTheme="minorHAnsi"/>
                <w:b w:val="0"/>
                <w:bCs w:val="0"/>
                <w:i/>
                <w:sz w:val="22"/>
                <w:szCs w:val="22"/>
                <w:lang w:eastAsia="en-US"/>
              </w:rPr>
              <w:t>ВКонтакте</w:t>
            </w:r>
            <w:proofErr w:type="spellEnd"/>
            <w:r w:rsidRPr="00E45F38">
              <w:rPr>
                <w:rFonts w:eastAsiaTheme="minorHAnsi"/>
                <w:b w:val="0"/>
                <w:bCs w:val="0"/>
                <w:i/>
                <w:sz w:val="22"/>
                <w:szCs w:val="22"/>
                <w:lang w:eastAsia="en-US"/>
              </w:rPr>
              <w:t>» ОЦЕНКА РЕГУЛИРУЮЩЕГО ВОЗДЕЙСТВИЯ В ЮГРЕ.</w:t>
            </w:r>
          </w:p>
          <w:p w:rsidR="0080595B" w:rsidRPr="00E45F38" w:rsidRDefault="0080595B" w:rsidP="00247650">
            <w:pPr>
              <w:pStyle w:val="2"/>
              <w:shd w:val="clear" w:color="auto" w:fill="FFFFFF"/>
              <w:spacing w:before="0" w:beforeAutospacing="0" w:after="0" w:afterAutospacing="0"/>
              <w:ind w:left="-15"/>
              <w:jc w:val="both"/>
              <w:outlineLvl w:val="1"/>
              <w:rPr>
                <w:rFonts w:eastAsiaTheme="minorHAnsi"/>
                <w:b w:val="0"/>
                <w:bCs w:val="0"/>
                <w:i/>
                <w:sz w:val="22"/>
                <w:szCs w:val="22"/>
                <w:lang w:eastAsia="en-US"/>
              </w:rPr>
            </w:pPr>
            <w:r w:rsidRPr="00E45F38">
              <w:rPr>
                <w:rFonts w:eastAsiaTheme="minorHAnsi"/>
                <w:b w:val="0"/>
                <w:bCs w:val="0"/>
                <w:i/>
                <w:sz w:val="22"/>
                <w:szCs w:val="22"/>
                <w:lang w:eastAsia="en-US"/>
              </w:rPr>
              <w:t xml:space="preserve">На сайте администрации города Радужный  </w:t>
            </w:r>
            <w:r w:rsidR="00247650" w:rsidRPr="00E45F38">
              <w:rPr>
                <w:rFonts w:eastAsiaTheme="minorHAnsi"/>
                <w:b w:val="0"/>
                <w:bCs w:val="0"/>
                <w:i/>
                <w:sz w:val="22"/>
                <w:szCs w:val="22"/>
                <w:lang w:eastAsia="en-US"/>
              </w:rPr>
              <w:t xml:space="preserve">размещены </w:t>
            </w:r>
            <w:r w:rsidRPr="00E45F38">
              <w:rPr>
                <w:rFonts w:eastAsiaTheme="minorHAnsi"/>
                <w:b w:val="0"/>
                <w:bCs w:val="0"/>
                <w:i/>
                <w:sz w:val="22"/>
                <w:szCs w:val="22"/>
                <w:lang w:eastAsia="en-US"/>
              </w:rPr>
              <w:t>ссылки на данные группы (</w:t>
            </w:r>
            <w:hyperlink r:id="rId41" w:history="1">
              <w:r w:rsidRPr="00E45F38">
                <w:rPr>
                  <w:rStyle w:val="a6"/>
                  <w:rFonts w:eastAsiaTheme="minorHAnsi"/>
                  <w:b w:val="0"/>
                  <w:bCs w:val="0"/>
                  <w:i/>
                  <w:sz w:val="22"/>
                  <w:szCs w:val="22"/>
                  <w:lang w:eastAsia="en-US"/>
                </w:rPr>
                <w:t>ОРВ в социальной сети «</w:t>
              </w:r>
              <w:proofErr w:type="spellStart"/>
              <w:r w:rsidRPr="00E45F38">
                <w:rPr>
                  <w:rStyle w:val="a6"/>
                  <w:rFonts w:eastAsiaTheme="minorHAnsi"/>
                  <w:b w:val="0"/>
                  <w:bCs w:val="0"/>
                  <w:i/>
                  <w:sz w:val="22"/>
                  <w:szCs w:val="22"/>
                  <w:lang w:eastAsia="en-US"/>
                </w:rPr>
                <w:t>ВКонтакте</w:t>
              </w:r>
              <w:proofErr w:type="spellEnd"/>
              <w:r w:rsidRPr="00E45F38">
                <w:rPr>
                  <w:rStyle w:val="a6"/>
                  <w:rFonts w:eastAsiaTheme="minorHAnsi"/>
                  <w:b w:val="0"/>
                  <w:bCs w:val="0"/>
                  <w:i/>
                  <w:sz w:val="22"/>
                  <w:szCs w:val="22"/>
                  <w:lang w:eastAsia="en-US"/>
                </w:rPr>
                <w:t>»</w:t>
              </w:r>
            </w:hyperlink>
            <w:r w:rsidRPr="00E45F38">
              <w:rPr>
                <w:rFonts w:eastAsiaTheme="minorHAnsi"/>
                <w:b w:val="0"/>
                <w:bCs w:val="0"/>
                <w:i/>
                <w:sz w:val="22"/>
                <w:szCs w:val="22"/>
                <w:lang w:eastAsia="en-US"/>
              </w:rPr>
              <w:t>)</w:t>
            </w: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2.6.2</w:t>
            </w:r>
          </w:p>
        </w:tc>
        <w:tc>
          <w:tcPr>
            <w:tcW w:w="7338" w:type="dxa"/>
          </w:tcPr>
          <w:p w:rsidR="00513D9D" w:rsidRPr="00E45F38" w:rsidRDefault="00513D9D" w:rsidP="00DC3B4B">
            <w:pPr>
              <w:tabs>
                <w:tab w:val="center" w:pos="3436"/>
              </w:tabs>
              <w:jc w:val="both"/>
              <w:rPr>
                <w:rFonts w:ascii="Times New Roman" w:eastAsia="Times New Roman" w:hAnsi="Times New Roman" w:cs="Times New Roman"/>
                <w:lang w:eastAsia="ru-RU"/>
              </w:rPr>
            </w:pPr>
            <w:r w:rsidRPr="00E45F38">
              <w:rPr>
                <w:rFonts w:ascii="Times New Roman" w:eastAsia="Times New Roman" w:hAnsi="Times New Roman" w:cs="Times New Roman"/>
                <w:lang w:eastAsia="ru-RU"/>
              </w:rPr>
              <w:t xml:space="preserve">Количество публикаций по вопросам ОРВ, экспертизы и ОФВ в средствах массовой информации, иных источниках опубликования </w:t>
            </w:r>
          </w:p>
        </w:tc>
        <w:tc>
          <w:tcPr>
            <w:tcW w:w="1238" w:type="dxa"/>
          </w:tcPr>
          <w:p w:rsidR="00513D9D" w:rsidRPr="00E45F38" w:rsidRDefault="00FA299F" w:rsidP="00B33D29">
            <w:pPr>
              <w:jc w:val="center"/>
              <w:rPr>
                <w:rFonts w:ascii="Times New Roman" w:hAnsi="Times New Roman" w:cs="Times New Roman"/>
              </w:rPr>
            </w:pPr>
            <w:r>
              <w:rPr>
                <w:rFonts w:ascii="Times New Roman" w:hAnsi="Times New Roman" w:cs="Times New Roman"/>
              </w:rPr>
              <w:t>21</w:t>
            </w:r>
          </w:p>
        </w:tc>
      </w:tr>
      <w:tr w:rsidR="00513D9D" w:rsidRPr="00E45F38" w:rsidTr="00DC3B4B">
        <w:trPr>
          <w:jc w:val="center"/>
        </w:trPr>
        <w:tc>
          <w:tcPr>
            <w:tcW w:w="9287" w:type="dxa"/>
            <w:gridSpan w:val="3"/>
          </w:tcPr>
          <w:p w:rsidR="005347DA" w:rsidRPr="00E45F38" w:rsidRDefault="005347DA" w:rsidP="005347DA">
            <w:pPr>
              <w:pStyle w:val="5"/>
              <w:shd w:val="clear" w:color="auto" w:fill="FFFFFF"/>
              <w:spacing w:before="0" w:line="240" w:lineRule="atLeast"/>
              <w:outlineLvl w:val="4"/>
              <w:rPr>
                <w:rStyle w:val="a6"/>
                <w:rFonts w:ascii="Times New Roman" w:eastAsia="Calibri" w:hAnsi="Times New Roman" w:cs="Times New Roman"/>
                <w:i/>
                <w:iCs/>
                <w:color w:val="auto"/>
                <w:u w:val="none"/>
              </w:rPr>
            </w:pPr>
            <w:r w:rsidRPr="00E45F38">
              <w:rPr>
                <w:rStyle w:val="a6"/>
                <w:rFonts w:ascii="Times New Roman" w:eastAsia="Calibri" w:hAnsi="Times New Roman" w:cs="Times New Roman"/>
                <w:i/>
                <w:iCs/>
                <w:color w:val="auto"/>
                <w:u w:val="none"/>
              </w:rPr>
              <w:lastRenderedPageBreak/>
              <w:t>В группе «</w:t>
            </w:r>
            <w:proofErr w:type="spellStart"/>
            <w:r w:rsidRPr="00E45F38">
              <w:rPr>
                <w:rStyle w:val="a6"/>
                <w:rFonts w:ascii="Times New Roman" w:eastAsia="Calibri" w:hAnsi="Times New Roman" w:cs="Times New Roman"/>
                <w:i/>
                <w:iCs/>
                <w:color w:val="auto"/>
                <w:u w:val="none"/>
              </w:rPr>
              <w:t>ВКонтакте</w:t>
            </w:r>
            <w:proofErr w:type="spellEnd"/>
            <w:r w:rsidRPr="00E45F38">
              <w:rPr>
                <w:rStyle w:val="a6"/>
                <w:rFonts w:ascii="Times New Roman" w:eastAsia="Calibri" w:hAnsi="Times New Roman" w:cs="Times New Roman"/>
                <w:i/>
                <w:iCs/>
                <w:color w:val="auto"/>
                <w:u w:val="none"/>
              </w:rPr>
              <w:t>»</w:t>
            </w:r>
            <w:r w:rsidRPr="00E45F38">
              <w:rPr>
                <w:rStyle w:val="a6"/>
                <w:rFonts w:ascii="Times New Roman" w:eastAsia="Calibri" w:hAnsi="Times New Roman" w:cs="Times New Roman"/>
                <w:i/>
                <w:iCs/>
              </w:rPr>
              <w:t xml:space="preserve"> «</w:t>
            </w:r>
            <w:hyperlink r:id="rId42" w:history="1">
              <w:r w:rsidRPr="00E45F38">
                <w:rPr>
                  <w:rStyle w:val="a6"/>
                  <w:rFonts w:ascii="Times New Roman" w:eastAsia="Calibri" w:hAnsi="Times New Roman" w:cs="Times New Roman"/>
                  <w:i/>
                  <w:iCs/>
                </w:rPr>
                <w:t xml:space="preserve">Оценка регулирующего воздействия  г. </w:t>
              </w:r>
              <w:proofErr w:type="gramStart"/>
              <w:r w:rsidRPr="00E45F38">
                <w:rPr>
                  <w:rStyle w:val="a6"/>
                  <w:rFonts w:ascii="Times New Roman" w:eastAsia="Calibri" w:hAnsi="Times New Roman" w:cs="Times New Roman"/>
                  <w:i/>
                  <w:iCs/>
                </w:rPr>
                <w:t>Радужный</w:t>
              </w:r>
              <w:proofErr w:type="gramEnd"/>
            </w:hyperlink>
            <w:r w:rsidRPr="00E45F38">
              <w:rPr>
                <w:rStyle w:val="a6"/>
                <w:rFonts w:ascii="Times New Roman" w:eastAsia="Calibri" w:hAnsi="Times New Roman" w:cs="Times New Roman"/>
                <w:i/>
                <w:iCs/>
              </w:rPr>
              <w:t>»</w:t>
            </w:r>
            <w:r w:rsidRPr="00E45F38">
              <w:rPr>
                <w:rStyle w:val="a6"/>
                <w:rFonts w:ascii="Times New Roman" w:eastAsia="Calibri" w:hAnsi="Times New Roman" w:cs="Times New Roman"/>
                <w:i/>
                <w:iCs/>
                <w:color w:val="auto"/>
                <w:u w:val="none"/>
              </w:rPr>
              <w:t xml:space="preserve"> размещены:</w:t>
            </w:r>
          </w:p>
          <w:p w:rsidR="003B5441" w:rsidRPr="00E45F38" w:rsidRDefault="003B5441" w:rsidP="003B5441">
            <w:pPr>
              <w:rPr>
                <w:rFonts w:ascii="Times New Roman" w:hAnsi="Times New Roman" w:cs="Times New Roman"/>
                <w:i/>
                <w:color w:val="656565"/>
                <w:shd w:val="clear" w:color="auto" w:fill="FFFFFF"/>
              </w:rPr>
            </w:pPr>
            <w:r w:rsidRPr="00E45F38">
              <w:rPr>
                <w:rFonts w:ascii="Times New Roman" w:hAnsi="Times New Roman" w:cs="Times New Roman"/>
                <w:i/>
                <w:color w:val="000000"/>
                <w:shd w:val="clear" w:color="auto" w:fill="FFFFFF"/>
              </w:rPr>
              <w:t xml:space="preserve">- Видеоролик </w:t>
            </w:r>
            <w:r w:rsidR="00390635" w:rsidRPr="00E45F38">
              <w:rPr>
                <w:rFonts w:ascii="Times New Roman" w:hAnsi="Times New Roman" w:cs="Times New Roman"/>
                <w:i/>
              </w:rPr>
              <w:fldChar w:fldCharType="begin"/>
            </w:r>
            <w:r w:rsidRPr="00E45F38">
              <w:rPr>
                <w:rFonts w:ascii="Times New Roman" w:hAnsi="Times New Roman" w:cs="Times New Roman"/>
                <w:i/>
              </w:rPr>
              <w:instrText xml:space="preserve"> HYPERLINK "https://vk.com/video558987887_456239018?list=dc8ad8647b96c2ae1b" </w:instrText>
            </w:r>
            <w:r w:rsidR="00390635" w:rsidRPr="00E45F38">
              <w:rPr>
                <w:rFonts w:ascii="Times New Roman" w:hAnsi="Times New Roman" w:cs="Times New Roman"/>
                <w:i/>
              </w:rPr>
              <w:fldChar w:fldCharType="separate"/>
            </w:r>
            <w:r w:rsidRPr="00E45F38">
              <w:rPr>
                <w:rStyle w:val="a6"/>
                <w:rFonts w:ascii="Times New Roman" w:hAnsi="Times New Roman" w:cs="Times New Roman"/>
                <w:i/>
                <w:color w:val="656565"/>
                <w:u w:val="none"/>
                <w:shd w:val="clear" w:color="auto" w:fill="FFFFFF"/>
              </w:rPr>
              <w:t xml:space="preserve"> </w:t>
            </w:r>
            <w:r w:rsidRPr="00E45F38">
              <w:rPr>
                <w:rStyle w:val="a6"/>
                <w:rFonts w:ascii="Times New Roman" w:eastAsia="Calibri" w:hAnsi="Times New Roman" w:cs="Times New Roman"/>
                <w:i/>
                <w:iCs/>
              </w:rPr>
              <w:t>Что такое оценка регулирующего воздействия (ОРВ);</w:t>
            </w:r>
          </w:p>
          <w:p w:rsidR="003B5441" w:rsidRPr="00E45F38" w:rsidRDefault="00390635" w:rsidP="003B5441">
            <w:pPr>
              <w:rPr>
                <w:rStyle w:val="a6"/>
                <w:rFonts w:ascii="Times New Roman" w:eastAsia="Calibri" w:hAnsi="Times New Roman" w:cs="Times New Roman"/>
                <w:i/>
                <w:iCs/>
              </w:rPr>
            </w:pPr>
            <w:r w:rsidRPr="00E45F38">
              <w:rPr>
                <w:rFonts w:ascii="Times New Roman" w:hAnsi="Times New Roman" w:cs="Times New Roman"/>
                <w:i/>
              </w:rPr>
              <w:fldChar w:fldCharType="end"/>
            </w:r>
            <w:r w:rsidR="003B5441" w:rsidRPr="00E45F38">
              <w:rPr>
                <w:rFonts w:ascii="Times New Roman" w:hAnsi="Times New Roman" w:cs="Times New Roman"/>
                <w:i/>
              </w:rPr>
              <w:t xml:space="preserve">- </w:t>
            </w:r>
            <w:r w:rsidR="003B5441" w:rsidRPr="00E45F38">
              <w:rPr>
                <w:rFonts w:ascii="Times New Roman" w:hAnsi="Times New Roman" w:cs="Times New Roman"/>
                <w:i/>
                <w:color w:val="000000"/>
                <w:shd w:val="clear" w:color="auto" w:fill="FFFFFF"/>
              </w:rPr>
              <w:t xml:space="preserve">Видеоролик </w:t>
            </w:r>
            <w:proofErr w:type="gramStart"/>
            <w:r w:rsidR="003B5441" w:rsidRPr="00E45F38">
              <w:rPr>
                <w:rFonts w:ascii="Times New Roman" w:hAnsi="Times New Roman" w:cs="Times New Roman"/>
                <w:i/>
                <w:color w:val="000000"/>
                <w:shd w:val="clear" w:color="auto" w:fill="FFFFFF"/>
              </w:rPr>
              <w:t>2</w:t>
            </w:r>
            <w:proofErr w:type="gramEnd"/>
            <w:r w:rsidR="003B5441" w:rsidRPr="00E45F38">
              <w:rPr>
                <w:rFonts w:ascii="Times New Roman" w:hAnsi="Times New Roman" w:cs="Times New Roman"/>
                <w:i/>
              </w:rPr>
              <w:t xml:space="preserve"> </w:t>
            </w:r>
            <w:r w:rsidRPr="00E45F38">
              <w:rPr>
                <w:rStyle w:val="a6"/>
                <w:rFonts w:ascii="Times New Roman" w:eastAsia="Calibri" w:hAnsi="Times New Roman" w:cs="Times New Roman"/>
                <w:i/>
                <w:iCs/>
              </w:rPr>
              <w:fldChar w:fldCharType="begin"/>
            </w:r>
            <w:r w:rsidR="003B5441" w:rsidRPr="00E45F38">
              <w:rPr>
                <w:rStyle w:val="a6"/>
                <w:rFonts w:ascii="Times New Roman" w:eastAsia="Calibri" w:hAnsi="Times New Roman" w:cs="Times New Roman"/>
                <w:i/>
                <w:iCs/>
              </w:rPr>
              <w:instrText xml:space="preserve"> HYPERLINK "https://vk.com/video-185873223_456239017?list=acf72989a08d52dc64" </w:instrText>
            </w:r>
            <w:r w:rsidRPr="00E45F38">
              <w:rPr>
                <w:rStyle w:val="a6"/>
                <w:rFonts w:ascii="Times New Roman" w:eastAsia="Calibri" w:hAnsi="Times New Roman" w:cs="Times New Roman"/>
                <w:i/>
                <w:iCs/>
              </w:rPr>
              <w:fldChar w:fldCharType="separate"/>
            </w:r>
            <w:r w:rsidR="003B5441" w:rsidRPr="00E45F38">
              <w:rPr>
                <w:rStyle w:val="a6"/>
                <w:rFonts w:ascii="Times New Roman" w:eastAsia="Calibri" w:hAnsi="Times New Roman" w:cs="Times New Roman"/>
                <w:i/>
                <w:iCs/>
              </w:rPr>
              <w:t>Что такое оценка регулирующего воздействия ОРВ;</w:t>
            </w:r>
          </w:p>
          <w:p w:rsidR="005347DA" w:rsidRDefault="00390635" w:rsidP="005347DA">
            <w:pPr>
              <w:rPr>
                <w:rFonts w:ascii="Times New Roman" w:hAnsi="Times New Roman" w:cs="Times New Roman"/>
                <w:i/>
                <w:color w:val="000000"/>
                <w:shd w:val="clear" w:color="auto" w:fill="FFFFFF"/>
              </w:rPr>
            </w:pPr>
            <w:r w:rsidRPr="00E45F38">
              <w:rPr>
                <w:rStyle w:val="a6"/>
                <w:rFonts w:ascii="Times New Roman" w:eastAsia="Calibri" w:hAnsi="Times New Roman" w:cs="Times New Roman"/>
                <w:i/>
                <w:iCs/>
              </w:rPr>
              <w:fldChar w:fldCharType="end"/>
            </w:r>
            <w:r w:rsidR="003B5441">
              <w:rPr>
                <w:rFonts w:ascii="Times New Roman" w:hAnsi="Times New Roman" w:cs="Times New Roman"/>
                <w:i/>
              </w:rPr>
              <w:t xml:space="preserve">- </w:t>
            </w:r>
            <w:hyperlink r:id="rId43" w:history="1">
              <w:r w:rsidR="003B5441" w:rsidRPr="003B5441">
                <w:rPr>
                  <w:rStyle w:val="a6"/>
                  <w:rFonts w:ascii="Times New Roman" w:hAnsi="Times New Roman" w:cs="Times New Roman"/>
                  <w:i/>
                  <w:shd w:val="clear" w:color="auto" w:fill="FFFFFF"/>
                </w:rPr>
                <w:t>Схема проведения Оценки регулирующего воздействия нормативно правовых актов</w:t>
              </w:r>
            </w:hyperlink>
            <w:r w:rsidR="005347DA" w:rsidRPr="00E45F38">
              <w:rPr>
                <w:rFonts w:ascii="Times New Roman" w:hAnsi="Times New Roman" w:cs="Times New Roman"/>
                <w:i/>
                <w:color w:val="000000"/>
                <w:shd w:val="clear" w:color="auto" w:fill="FFFFFF"/>
              </w:rPr>
              <w:t>;</w:t>
            </w:r>
          </w:p>
          <w:p w:rsidR="0084778E" w:rsidRPr="003B5441" w:rsidRDefault="0084778E" w:rsidP="005347DA">
            <w:pPr>
              <w:rPr>
                <w:rFonts w:ascii="Times New Roman" w:hAnsi="Times New Roman" w:cs="Times New Roman"/>
                <w:i/>
              </w:rPr>
            </w:pPr>
            <w:r>
              <w:rPr>
                <w:rFonts w:ascii="Times New Roman" w:hAnsi="Times New Roman" w:cs="Times New Roman"/>
                <w:i/>
              </w:rPr>
              <w:t xml:space="preserve">- </w:t>
            </w:r>
            <w:hyperlink r:id="rId44" w:history="1">
              <w:r w:rsidRPr="0084778E">
                <w:rPr>
                  <w:rStyle w:val="a6"/>
                  <w:rFonts w:ascii="Times New Roman" w:hAnsi="Times New Roman" w:cs="Times New Roman"/>
                  <w:i/>
                </w:rPr>
                <w:t>Схема проведения Оценки фактического воздействия нормативно правовых актов</w:t>
              </w:r>
            </w:hyperlink>
          </w:p>
          <w:p w:rsidR="0084778E" w:rsidRDefault="005347DA" w:rsidP="005347DA">
            <w:pPr>
              <w:rPr>
                <w:rFonts w:ascii="Times New Roman" w:hAnsi="Times New Roman" w:cs="Times New Roman"/>
                <w:i/>
                <w:color w:val="000000"/>
                <w:shd w:val="clear" w:color="auto" w:fill="FFFFFF"/>
              </w:rPr>
            </w:pPr>
            <w:r w:rsidRPr="00E45F38">
              <w:rPr>
                <w:rFonts w:ascii="Times New Roman" w:hAnsi="Times New Roman" w:cs="Times New Roman"/>
                <w:i/>
                <w:color w:val="000000"/>
                <w:shd w:val="clear" w:color="auto" w:fill="FFFFFF"/>
              </w:rPr>
              <w:t xml:space="preserve">- </w:t>
            </w:r>
            <w:hyperlink r:id="rId45" w:history="1">
              <w:r w:rsidR="0084778E" w:rsidRPr="0084778E">
                <w:rPr>
                  <w:rStyle w:val="a6"/>
                  <w:rFonts w:ascii="Times New Roman" w:hAnsi="Times New Roman" w:cs="Times New Roman"/>
                  <w:i/>
                  <w:shd w:val="clear" w:color="auto" w:fill="FFFFFF"/>
                </w:rPr>
                <w:t>Схема проведения Экспертизы Нормативно правовых актов</w:t>
              </w:r>
            </w:hyperlink>
            <w:r w:rsidR="0084778E">
              <w:rPr>
                <w:rFonts w:ascii="Times New Roman" w:hAnsi="Times New Roman" w:cs="Times New Roman"/>
                <w:i/>
                <w:color w:val="000000"/>
                <w:shd w:val="clear" w:color="auto" w:fill="FFFFFF"/>
              </w:rPr>
              <w:t>;</w:t>
            </w:r>
          </w:p>
          <w:p w:rsidR="0084778E" w:rsidRDefault="0084778E"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w:t>
            </w:r>
            <w:hyperlink r:id="rId46" w:history="1">
              <w:r w:rsidRPr="0084778E">
                <w:rPr>
                  <w:rStyle w:val="a6"/>
                  <w:rFonts w:ascii="Times New Roman" w:hAnsi="Times New Roman" w:cs="Times New Roman"/>
                  <w:i/>
                  <w:shd w:val="clear" w:color="auto" w:fill="FFFFFF"/>
                </w:rPr>
                <w:t xml:space="preserve">ИНФОРМАЦИЯ О ПРОВЕДЕНИИ ПУБЛИЧНЫХ КОНСУЛЬТАЦИЙ В ЦЕЛЯХ ОЦЕНКИ ФАКТИЧЕСКОГО ВОЗДЕЙСТВИЯ Решение Думы города Радужный от 24.12.2007 № 411 "Об утверждении генерального плана городского округа город </w:t>
              </w:r>
              <w:proofErr w:type="gramStart"/>
              <w:r w:rsidRPr="0084778E">
                <w:rPr>
                  <w:rStyle w:val="a6"/>
                  <w:rFonts w:ascii="Times New Roman" w:hAnsi="Times New Roman" w:cs="Times New Roman"/>
                  <w:i/>
                  <w:shd w:val="clear" w:color="auto" w:fill="FFFFFF"/>
                </w:rPr>
                <w:t>Радужны</w:t>
              </w:r>
            </w:hyperlink>
            <w:r>
              <w:rPr>
                <w:rFonts w:ascii="Times New Roman" w:hAnsi="Times New Roman" w:cs="Times New Roman"/>
                <w:i/>
                <w:color w:val="000000"/>
                <w:shd w:val="clear" w:color="auto" w:fill="FFFFFF"/>
              </w:rPr>
              <w:t>й</w:t>
            </w:r>
            <w:proofErr w:type="gramEnd"/>
            <w:r>
              <w:rPr>
                <w:rFonts w:ascii="Times New Roman" w:hAnsi="Times New Roman" w:cs="Times New Roman"/>
                <w:i/>
                <w:color w:val="000000"/>
                <w:shd w:val="clear" w:color="auto" w:fill="FFFFFF"/>
              </w:rPr>
              <w:t>;</w:t>
            </w:r>
          </w:p>
          <w:p w:rsidR="0084778E" w:rsidRDefault="0084778E"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w:t>
            </w:r>
            <w:hyperlink r:id="rId47" w:history="1">
              <w:r w:rsidRPr="0084778E">
                <w:rPr>
                  <w:rStyle w:val="a6"/>
                  <w:rFonts w:ascii="Times New Roman" w:hAnsi="Times New Roman" w:cs="Times New Roman"/>
                  <w:i/>
                  <w:shd w:val="clear" w:color="auto" w:fill="FFFFFF"/>
                </w:rPr>
                <w:t>Опрос предпринимателей об ОРВ</w:t>
              </w:r>
            </w:hyperlink>
            <w:r>
              <w:rPr>
                <w:rFonts w:ascii="Times New Roman" w:hAnsi="Times New Roman" w:cs="Times New Roman"/>
                <w:i/>
                <w:color w:val="000000"/>
                <w:shd w:val="clear" w:color="auto" w:fill="FFFFFF"/>
              </w:rPr>
              <w:t>;</w:t>
            </w:r>
          </w:p>
          <w:p w:rsidR="0084778E" w:rsidRDefault="0084778E"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w:t>
            </w:r>
            <w:hyperlink r:id="rId48" w:history="1">
              <w:r w:rsidRPr="0084778E">
                <w:rPr>
                  <w:rStyle w:val="a6"/>
                  <w:rFonts w:ascii="Times New Roman" w:hAnsi="Times New Roman" w:cs="Times New Roman"/>
                  <w:i/>
                  <w:shd w:val="clear" w:color="auto" w:fill="FFFFFF"/>
                </w:rPr>
                <w:t>ИНФОРМАЦИЯ О ПРОВЕДЕНИИ ПУБЛИЧНЫХ КОНСУЛЬТАЦИЙ В ЦЕЛЯХ ОЦЕНКИ ФАКТИЧЕСКОГО ВОЗДЕЙСТВИЯ на Решение Думы города Радужный от 28.09.2017 № 274 " О внесении изменений в решение Думы города Радужный от 26.02.2009 № 557 "О Правилах землепользования и застройки муниципального образования город Радужный"</w:t>
              </w:r>
            </w:hyperlink>
            <w:r>
              <w:rPr>
                <w:rFonts w:ascii="Times New Roman" w:hAnsi="Times New Roman" w:cs="Times New Roman"/>
                <w:i/>
                <w:color w:val="000000"/>
                <w:shd w:val="clear" w:color="auto" w:fill="FFFFFF"/>
              </w:rPr>
              <w:t>;</w:t>
            </w:r>
          </w:p>
          <w:p w:rsidR="0084778E" w:rsidRDefault="0084778E"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w:t>
            </w:r>
            <w:hyperlink r:id="rId49" w:history="1">
              <w:r w:rsidRPr="0084778E">
                <w:rPr>
                  <w:rStyle w:val="a6"/>
                  <w:rFonts w:ascii="Times New Roman" w:hAnsi="Times New Roman" w:cs="Times New Roman"/>
                  <w:i/>
                  <w:shd w:val="clear" w:color="auto" w:fill="FFFFFF"/>
                </w:rPr>
                <w:t>ИНФОРМАЦИЯ О ПОВТОРНОМ ПРОВЕДЕНИИ ПУБЛИЧНЫХ КОНСУЛЬТАЦИЙ В ЦЕЛЯХ ОЦЕНКИ ФАКТИЧЕСКОГО ВОЗДЕЙСТВИЯ Решение Думы города Радужный от 24.12.2007 № 411 "Об утверждении генерального плана городского округа город Радужный"</w:t>
              </w:r>
            </w:hyperlink>
            <w:r>
              <w:rPr>
                <w:rFonts w:ascii="Times New Roman" w:hAnsi="Times New Roman" w:cs="Times New Roman"/>
                <w:i/>
                <w:color w:val="000000"/>
                <w:shd w:val="clear" w:color="auto" w:fill="FFFFFF"/>
              </w:rPr>
              <w:t>;</w:t>
            </w:r>
          </w:p>
          <w:p w:rsidR="0084778E" w:rsidRDefault="0084778E"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w:t>
            </w:r>
            <w:hyperlink r:id="rId50" w:history="1">
              <w:r w:rsidRPr="0084778E">
                <w:rPr>
                  <w:rStyle w:val="a6"/>
                  <w:rFonts w:ascii="Times New Roman" w:hAnsi="Times New Roman" w:cs="Times New Roman"/>
                  <w:i/>
                  <w:shd w:val="clear" w:color="auto" w:fill="FFFFFF"/>
                </w:rPr>
                <w:t xml:space="preserve">ИНФОРМАЦИЯ О ПРОВЕДЕНИИ ПУБЛИЧНЫХ КОНСУЛЬТАЦИЙ В ЦЕЛЯХ ОЦЕНКИ ФАКТИЧЕСКОГО ВОЗДЕЙСТВИЯ Решение Думы города </w:t>
              </w:r>
              <w:proofErr w:type="gramStart"/>
              <w:r w:rsidRPr="0084778E">
                <w:rPr>
                  <w:rStyle w:val="a6"/>
                  <w:rFonts w:ascii="Times New Roman" w:hAnsi="Times New Roman" w:cs="Times New Roman"/>
                  <w:i/>
                  <w:shd w:val="clear" w:color="auto" w:fill="FFFFFF"/>
                </w:rPr>
                <w:t>Радужный</w:t>
              </w:r>
              <w:proofErr w:type="gramEnd"/>
              <w:r w:rsidRPr="0084778E">
                <w:rPr>
                  <w:rStyle w:val="a6"/>
                  <w:rFonts w:ascii="Times New Roman" w:hAnsi="Times New Roman" w:cs="Times New Roman"/>
                  <w:i/>
                  <w:shd w:val="clear" w:color="auto" w:fill="FFFFFF"/>
                </w:rPr>
                <w:t xml:space="preserve"> от 24.12.2014 №526 "Об утверждении местных нормативов</w:t>
              </w:r>
            </w:hyperlink>
            <w:r>
              <w:rPr>
                <w:rFonts w:ascii="Times New Roman" w:hAnsi="Times New Roman" w:cs="Times New Roman"/>
                <w:i/>
                <w:color w:val="000000"/>
                <w:shd w:val="clear" w:color="auto" w:fill="FFFFFF"/>
              </w:rPr>
              <w:t>;</w:t>
            </w:r>
          </w:p>
          <w:p w:rsidR="0084778E" w:rsidRDefault="0084778E"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w:t>
            </w:r>
            <w:hyperlink r:id="rId51" w:history="1">
              <w:r w:rsidRPr="0084778E">
                <w:rPr>
                  <w:rStyle w:val="a6"/>
                  <w:rFonts w:ascii="Times New Roman" w:hAnsi="Times New Roman" w:cs="Times New Roman"/>
                  <w:i/>
                  <w:shd w:val="clear" w:color="auto" w:fill="FFFFFF"/>
                </w:rPr>
                <w:t xml:space="preserve">О проведении семинара-совещания на тему: </w:t>
              </w:r>
              <w:proofErr w:type="gramStart"/>
              <w:r w:rsidRPr="0084778E">
                <w:rPr>
                  <w:rStyle w:val="a6"/>
                  <w:rFonts w:ascii="Times New Roman" w:hAnsi="Times New Roman" w:cs="Times New Roman"/>
                  <w:i/>
                  <w:shd w:val="clear" w:color="auto" w:fill="FFFFFF"/>
                </w:rPr>
                <w:t>«Оценка регулирующего воздействия в городе Радужный» (презентация)</w:t>
              </w:r>
            </w:hyperlink>
            <w:r w:rsidR="006F2BAD">
              <w:rPr>
                <w:rFonts w:ascii="Times New Roman" w:hAnsi="Times New Roman" w:cs="Times New Roman"/>
                <w:i/>
                <w:color w:val="000000"/>
                <w:shd w:val="clear" w:color="auto" w:fill="FFFFFF"/>
              </w:rPr>
              <w:t>;</w:t>
            </w:r>
            <w:proofErr w:type="gramEnd"/>
          </w:p>
          <w:p w:rsidR="006F2BAD" w:rsidRDefault="006F2BAD"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w:t>
            </w:r>
            <w:hyperlink r:id="rId52" w:history="1">
              <w:r w:rsidRPr="006F2BAD">
                <w:rPr>
                  <w:rStyle w:val="a6"/>
                  <w:rFonts w:ascii="Times New Roman" w:hAnsi="Times New Roman" w:cs="Times New Roman"/>
                  <w:i/>
                  <w:shd w:val="clear" w:color="auto" w:fill="FFFFFF"/>
                </w:rPr>
                <w:t xml:space="preserve">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w:t>
              </w:r>
              <w:proofErr w:type="gramStart"/>
              <w:r w:rsidRPr="006F2BAD">
                <w:rPr>
                  <w:rStyle w:val="a6"/>
                  <w:rFonts w:ascii="Times New Roman" w:hAnsi="Times New Roman" w:cs="Times New Roman"/>
                  <w:i/>
                  <w:shd w:val="clear" w:color="auto" w:fill="FFFFFF"/>
                </w:rPr>
                <w:t>Радужный</w:t>
              </w:r>
              <w:proofErr w:type="gramEnd"/>
              <w:r w:rsidRPr="006F2BAD">
                <w:rPr>
                  <w:rStyle w:val="a6"/>
                  <w:rFonts w:ascii="Times New Roman" w:hAnsi="Times New Roman" w:cs="Times New Roman"/>
                  <w:i/>
                  <w:shd w:val="clear" w:color="auto" w:fill="FFFFFF"/>
                </w:rPr>
                <w:t xml:space="preserve"> «Об утверждении Порядка предоставления субсидии на возмещение затрат на предоставление услуг по подготовке лиц, желающих принять на воспитание в свою семью ребенка, оставшегося без попечения родителей»</w:t>
              </w:r>
            </w:hyperlink>
          </w:p>
          <w:p w:rsidR="006F2BAD" w:rsidRDefault="006F2BAD"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w:t>
            </w:r>
            <w:hyperlink r:id="rId53" w:history="1">
              <w:r w:rsidR="003171E2" w:rsidRPr="003171E2">
                <w:rPr>
                  <w:rStyle w:val="a6"/>
                  <w:rFonts w:ascii="Times New Roman" w:hAnsi="Times New Roman" w:cs="Times New Roman"/>
                  <w:i/>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21.11.2017 № 1718</w:t>
              </w:r>
            </w:hyperlink>
            <w:r w:rsidR="003171E2">
              <w:rPr>
                <w:rFonts w:ascii="Times New Roman" w:hAnsi="Times New Roman" w:cs="Times New Roman"/>
                <w:i/>
                <w:color w:val="000000"/>
                <w:shd w:val="clear" w:color="auto" w:fill="FFFFFF"/>
              </w:rPr>
              <w:t>;</w:t>
            </w:r>
          </w:p>
          <w:p w:rsidR="003171E2" w:rsidRDefault="00AA3642"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w:t>
            </w:r>
            <w:hyperlink r:id="rId54" w:history="1">
              <w:r w:rsidRPr="00AA3642">
                <w:rPr>
                  <w:rStyle w:val="a6"/>
                  <w:rFonts w:ascii="Times New Roman" w:hAnsi="Times New Roman" w:cs="Times New Roman"/>
                  <w:i/>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12.10.2017 № 1511</w:t>
              </w:r>
            </w:hyperlink>
            <w:r>
              <w:rPr>
                <w:rFonts w:ascii="Times New Roman" w:hAnsi="Times New Roman" w:cs="Times New Roman"/>
                <w:i/>
                <w:color w:val="000000"/>
                <w:shd w:val="clear" w:color="auto" w:fill="FFFFFF"/>
              </w:rPr>
              <w:t>;</w:t>
            </w:r>
          </w:p>
          <w:p w:rsidR="00A441AA" w:rsidRDefault="00A441AA"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w:t>
            </w:r>
            <w:hyperlink r:id="rId55" w:history="1">
              <w:r w:rsidRPr="00A441AA">
                <w:rPr>
                  <w:rStyle w:val="a6"/>
                  <w:rFonts w:ascii="Times New Roman" w:hAnsi="Times New Roman" w:cs="Times New Roman"/>
                  <w:i/>
                  <w:shd w:val="clear" w:color="auto" w:fill="FFFFFF"/>
                </w:rPr>
                <w:t>Извещение о начале обсуждения предлагаемого правового регулирования и сборе предложений заинтересованных лиц по проекту постановления администрации города Радужный «О внесении изменений в постановление администрации города Радужный от 21.11.2017 №1717</w:t>
              </w:r>
            </w:hyperlink>
            <w:r>
              <w:rPr>
                <w:rFonts w:ascii="Times New Roman" w:hAnsi="Times New Roman" w:cs="Times New Roman"/>
                <w:i/>
                <w:color w:val="000000"/>
                <w:shd w:val="clear" w:color="auto" w:fill="FFFFFF"/>
              </w:rPr>
              <w:t>;</w:t>
            </w:r>
          </w:p>
          <w:p w:rsidR="00A441AA" w:rsidRDefault="00A441AA" w:rsidP="005347DA">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w:t>
            </w:r>
            <w:hyperlink r:id="rId56" w:history="1">
              <w:r w:rsidRPr="00A441AA">
                <w:rPr>
                  <w:rStyle w:val="a6"/>
                  <w:rFonts w:ascii="Times New Roman" w:hAnsi="Times New Roman" w:cs="Times New Roman"/>
                  <w:i/>
                  <w:shd w:val="clear" w:color="auto" w:fill="FFFFFF"/>
                </w:rPr>
                <w:t xml:space="preserve">О проведении семинара-совещания на тему: «Оценка регулирующего воздействия в городе </w:t>
              </w:r>
              <w:proofErr w:type="gramStart"/>
              <w:r w:rsidRPr="00A441AA">
                <w:rPr>
                  <w:rStyle w:val="a6"/>
                  <w:rFonts w:ascii="Times New Roman" w:hAnsi="Times New Roman" w:cs="Times New Roman"/>
                  <w:i/>
                  <w:shd w:val="clear" w:color="auto" w:fill="FFFFFF"/>
                </w:rPr>
                <w:t>Радужный</w:t>
              </w:r>
              <w:proofErr w:type="gramEnd"/>
              <w:r w:rsidRPr="00A441AA">
                <w:rPr>
                  <w:rStyle w:val="a6"/>
                  <w:rFonts w:ascii="Times New Roman" w:hAnsi="Times New Roman" w:cs="Times New Roman"/>
                  <w:i/>
                  <w:shd w:val="clear" w:color="auto" w:fill="FFFFFF"/>
                </w:rPr>
                <w:t>» (презентация)</w:t>
              </w:r>
            </w:hyperlink>
            <w:r>
              <w:rPr>
                <w:rFonts w:ascii="Times New Roman" w:hAnsi="Times New Roman" w:cs="Times New Roman"/>
                <w:i/>
                <w:color w:val="000000"/>
                <w:shd w:val="clear" w:color="auto" w:fill="FFFFFF"/>
              </w:rPr>
              <w:t>;</w:t>
            </w:r>
          </w:p>
          <w:p w:rsidR="00A441AA" w:rsidRDefault="00390635" w:rsidP="005347DA">
            <w:pPr>
              <w:rPr>
                <w:rFonts w:ascii="Times New Roman" w:hAnsi="Times New Roman" w:cs="Times New Roman"/>
                <w:i/>
                <w:color w:val="000000"/>
                <w:shd w:val="clear" w:color="auto" w:fill="FFFFFF"/>
              </w:rPr>
            </w:pPr>
            <w:hyperlink r:id="rId57" w:history="1">
              <w:r w:rsidR="00FA4A40" w:rsidRPr="00FA4A40">
                <w:rPr>
                  <w:rStyle w:val="a6"/>
                  <w:rFonts w:ascii="Times New Roman" w:hAnsi="Times New Roman" w:cs="Times New Roman"/>
                  <w:i/>
                  <w:shd w:val="clear" w:color="auto" w:fill="FFFFFF"/>
                </w:rPr>
                <w:t xml:space="preserve"> </w:t>
              </w:r>
              <w:r w:rsidR="00FA4A40">
                <w:rPr>
                  <w:rStyle w:val="a6"/>
                  <w:rFonts w:ascii="Times New Roman" w:hAnsi="Times New Roman" w:cs="Times New Roman"/>
                  <w:i/>
                  <w:shd w:val="clear" w:color="auto" w:fill="FFFFFF"/>
                </w:rPr>
                <w:t xml:space="preserve">- </w:t>
              </w:r>
              <w:r w:rsidR="00FA4A40" w:rsidRPr="00FA4A40">
                <w:rPr>
                  <w:rStyle w:val="a6"/>
                  <w:rFonts w:ascii="Times New Roman" w:hAnsi="Times New Roman" w:cs="Times New Roman"/>
                  <w:i/>
                  <w:shd w:val="clear" w:color="auto" w:fill="FFFFFF"/>
                </w:rPr>
                <w:t>О проведении конференции на тему: «Подведение итогов за 2019 год по оценке регулирующего воздействия в городе Радужный»</w:t>
              </w:r>
            </w:hyperlink>
            <w:r w:rsidR="00FA4A40">
              <w:rPr>
                <w:rFonts w:ascii="Times New Roman" w:hAnsi="Times New Roman" w:cs="Times New Roman"/>
                <w:i/>
                <w:color w:val="000000"/>
                <w:shd w:val="clear" w:color="auto" w:fill="FFFFFF"/>
              </w:rPr>
              <w:t>;</w:t>
            </w:r>
          </w:p>
          <w:p w:rsidR="00091344" w:rsidRPr="00E45F38" w:rsidRDefault="00091344" w:rsidP="005347DA">
            <w:pPr>
              <w:rPr>
                <w:rFonts w:ascii="Times New Roman" w:hAnsi="Times New Roman" w:cs="Times New Roman"/>
                <w:i/>
                <w:color w:val="000000"/>
                <w:shd w:val="clear" w:color="auto" w:fill="FFFFFF"/>
              </w:rPr>
            </w:pPr>
            <w:r w:rsidRPr="00E45F38">
              <w:rPr>
                <w:rFonts w:ascii="Times New Roman" w:hAnsi="Times New Roman" w:cs="Times New Roman"/>
                <w:i/>
                <w:color w:val="000000"/>
                <w:shd w:val="clear" w:color="auto" w:fill="FFFFFF"/>
              </w:rPr>
              <w:t>- Видеоролик «Алексей Головченко. Подробно об оценке регулирующего воздействия на нормативно-правовые акты»;</w:t>
            </w:r>
          </w:p>
          <w:p w:rsidR="00091344" w:rsidRPr="00E45F38" w:rsidRDefault="00091344" w:rsidP="005347DA">
            <w:pPr>
              <w:rPr>
                <w:rFonts w:ascii="Times New Roman" w:hAnsi="Times New Roman" w:cs="Times New Roman"/>
                <w:i/>
                <w:color w:val="000000"/>
                <w:shd w:val="clear" w:color="auto" w:fill="FFFFFF"/>
              </w:rPr>
            </w:pPr>
            <w:r w:rsidRPr="00E45F38">
              <w:rPr>
                <w:rFonts w:ascii="Times New Roman" w:hAnsi="Times New Roman" w:cs="Times New Roman"/>
                <w:i/>
                <w:color w:val="000000"/>
                <w:shd w:val="clear" w:color="auto" w:fill="FFFFFF"/>
              </w:rPr>
              <w:t>- Видеоролик «Семинар для предпринимателей»;</w:t>
            </w:r>
          </w:p>
          <w:p w:rsidR="00091344" w:rsidRPr="00E45F38" w:rsidRDefault="00091344" w:rsidP="005347DA">
            <w:pPr>
              <w:rPr>
                <w:rFonts w:ascii="Times New Roman" w:hAnsi="Times New Roman" w:cs="Times New Roman"/>
                <w:i/>
                <w:color w:val="000000"/>
                <w:shd w:val="clear" w:color="auto" w:fill="FFFFFF"/>
              </w:rPr>
            </w:pPr>
            <w:r w:rsidRPr="00E45F38">
              <w:rPr>
                <w:rFonts w:ascii="Times New Roman" w:hAnsi="Times New Roman" w:cs="Times New Roman"/>
                <w:i/>
                <w:color w:val="000000"/>
                <w:shd w:val="clear" w:color="auto" w:fill="FFFFFF"/>
              </w:rPr>
              <w:t>- Видеоролик « Югорские чиновники узнали, как с помощью законов регулировать инвестиционную деятельность в регионе»;</w:t>
            </w:r>
          </w:p>
          <w:p w:rsidR="00C20A9A" w:rsidRPr="00E45F38" w:rsidRDefault="00091344" w:rsidP="00091344">
            <w:pPr>
              <w:rPr>
                <w:rFonts w:ascii="Times New Roman" w:hAnsi="Times New Roman" w:cs="Times New Roman"/>
                <w:i/>
                <w:color w:val="000000"/>
                <w:sz w:val="26"/>
                <w:szCs w:val="26"/>
                <w:shd w:val="clear" w:color="auto" w:fill="FFFFFF"/>
              </w:rPr>
            </w:pPr>
            <w:r w:rsidRPr="00E45F38">
              <w:rPr>
                <w:rFonts w:ascii="Times New Roman" w:hAnsi="Times New Roman" w:cs="Times New Roman"/>
                <w:i/>
                <w:color w:val="000000"/>
                <w:shd w:val="clear" w:color="auto" w:fill="FFFFFF"/>
              </w:rPr>
              <w:t xml:space="preserve">-Видеоролик Пресс-конференция </w:t>
            </w:r>
            <w:proofErr w:type="spellStart"/>
            <w:r w:rsidRPr="00E45F38">
              <w:rPr>
                <w:rFonts w:ascii="Times New Roman" w:hAnsi="Times New Roman" w:cs="Times New Roman"/>
                <w:i/>
                <w:color w:val="000000"/>
                <w:shd w:val="clear" w:color="auto" w:fill="FFFFFF"/>
              </w:rPr>
              <w:t>Утбанова</w:t>
            </w:r>
            <w:proofErr w:type="spellEnd"/>
            <w:r w:rsidRPr="00E45F38">
              <w:rPr>
                <w:rFonts w:ascii="Times New Roman" w:hAnsi="Times New Roman" w:cs="Times New Roman"/>
                <w:i/>
                <w:color w:val="000000"/>
                <w:shd w:val="clear" w:color="auto" w:fill="FFFFFF"/>
              </w:rPr>
              <w:t xml:space="preserve"> В.У. «Оценка регулирующего воздействия как инструмент улучшения инвестиционного климата»</w:t>
            </w:r>
            <w:r w:rsidRPr="00E45F38">
              <w:rPr>
                <w:rFonts w:ascii="Times New Roman" w:hAnsi="Times New Roman" w:cs="Times New Roman"/>
                <w:i/>
                <w:color w:val="000000"/>
                <w:sz w:val="26"/>
                <w:szCs w:val="26"/>
                <w:shd w:val="clear" w:color="auto" w:fill="FFFFFF"/>
              </w:rPr>
              <w:t> </w:t>
            </w:r>
          </w:p>
        </w:tc>
      </w:tr>
      <w:tr w:rsidR="00513D9D" w:rsidRPr="00E45F38" w:rsidTr="00DC3B4B">
        <w:trPr>
          <w:jc w:val="center"/>
        </w:trPr>
        <w:tc>
          <w:tcPr>
            <w:tcW w:w="711" w:type="dxa"/>
          </w:tcPr>
          <w:p w:rsidR="00513D9D" w:rsidRPr="00E45F38" w:rsidRDefault="00513D9D" w:rsidP="00DC3B4B">
            <w:pPr>
              <w:jc w:val="center"/>
              <w:rPr>
                <w:rFonts w:ascii="Times New Roman" w:hAnsi="Times New Roman" w:cs="Times New Roman"/>
              </w:rPr>
            </w:pPr>
            <w:r w:rsidRPr="00E45F38">
              <w:rPr>
                <w:rFonts w:ascii="Times New Roman" w:hAnsi="Times New Roman" w:cs="Times New Roman"/>
              </w:rPr>
              <w:t>2.7</w:t>
            </w:r>
          </w:p>
        </w:tc>
        <w:tc>
          <w:tcPr>
            <w:tcW w:w="7338" w:type="dxa"/>
          </w:tcPr>
          <w:p w:rsidR="00513D9D" w:rsidRPr="00E45F38" w:rsidRDefault="00513D9D" w:rsidP="00DC3B4B">
            <w:pPr>
              <w:jc w:val="both"/>
              <w:rPr>
                <w:rFonts w:ascii="Times New Roman" w:hAnsi="Times New Roman" w:cs="Times New Roman"/>
              </w:rPr>
            </w:pPr>
            <w:r w:rsidRPr="00E45F38">
              <w:rPr>
                <w:rFonts w:ascii="Times New Roman" w:hAnsi="Times New Roman" w:cs="Times New Roman"/>
              </w:rPr>
              <w:t>Информация о специалистах, ответственных за проведение ОРВ, экспертизы и ОФВ в муниципальном образовании</w:t>
            </w:r>
          </w:p>
        </w:tc>
        <w:tc>
          <w:tcPr>
            <w:tcW w:w="1238" w:type="dxa"/>
          </w:tcPr>
          <w:p w:rsidR="00513D9D" w:rsidRPr="00E45F38" w:rsidRDefault="00513D9D" w:rsidP="00DC3B4B">
            <w:pPr>
              <w:jc w:val="center"/>
              <w:rPr>
                <w:rFonts w:ascii="Times New Roman" w:hAnsi="Times New Roman" w:cs="Times New Roman"/>
              </w:rPr>
            </w:pPr>
          </w:p>
        </w:tc>
      </w:tr>
      <w:tr w:rsidR="00513D9D" w:rsidRPr="007C03DB" w:rsidTr="0081412D">
        <w:trPr>
          <w:jc w:val="center"/>
        </w:trPr>
        <w:tc>
          <w:tcPr>
            <w:tcW w:w="9287" w:type="dxa"/>
            <w:gridSpan w:val="3"/>
          </w:tcPr>
          <w:p w:rsidR="00513D9D" w:rsidRPr="007C03DB" w:rsidRDefault="00C20A9A" w:rsidP="00C20A9A">
            <w:pPr>
              <w:jc w:val="both"/>
              <w:rPr>
                <w:rFonts w:ascii="Times New Roman" w:hAnsi="Times New Roman" w:cs="Times New Roman"/>
              </w:rPr>
            </w:pPr>
            <w:r w:rsidRPr="00E45F38">
              <w:rPr>
                <w:rFonts w:ascii="Times New Roman" w:eastAsia="Calibri" w:hAnsi="Times New Roman" w:cs="Times New Roman"/>
                <w:i/>
              </w:rPr>
              <w:t xml:space="preserve">Гладышева Светлана Михайловна, начальник управления экономики и прогнозирования администрации города, 8 (34668) 25-858 </w:t>
            </w:r>
            <w:proofErr w:type="spellStart"/>
            <w:r w:rsidRPr="00E45F38">
              <w:rPr>
                <w:rFonts w:ascii="Times New Roman" w:hAnsi="Times New Roman" w:cs="Times New Roman"/>
                <w:i/>
                <w:color w:val="0000FF"/>
                <w:u w:val="single"/>
              </w:rPr>
              <w:t>gladishevasm@admradugny.ru</w:t>
            </w:r>
            <w:proofErr w:type="spellEnd"/>
            <w:r w:rsidRPr="00E45F38">
              <w:rPr>
                <w:rFonts w:ascii="Times New Roman" w:eastAsia="Calibri" w:hAnsi="Times New Roman" w:cs="Times New Roman"/>
                <w:i/>
              </w:rPr>
              <w:t xml:space="preserve">; </w:t>
            </w:r>
            <w:proofErr w:type="spellStart"/>
            <w:r w:rsidRPr="00E45F38">
              <w:rPr>
                <w:rFonts w:ascii="Times New Roman" w:eastAsia="Calibri" w:hAnsi="Times New Roman" w:cs="Times New Roman"/>
                <w:i/>
              </w:rPr>
              <w:t>Цапеш</w:t>
            </w:r>
            <w:proofErr w:type="spellEnd"/>
            <w:r w:rsidRPr="00E45F38">
              <w:rPr>
                <w:rFonts w:ascii="Times New Roman" w:eastAsia="Calibri" w:hAnsi="Times New Roman" w:cs="Times New Roman"/>
                <w:i/>
              </w:rPr>
              <w:t xml:space="preserve"> Татьяна Александровна, ведущий специалист отдела экономического анализа и прогнозирования управления экономики и прогнозирования администрации города Радужный (34668)25-748,эл. почта: </w:t>
            </w:r>
            <w:bookmarkStart w:id="1" w:name="_GoBack"/>
            <w:proofErr w:type="spellStart"/>
            <w:r w:rsidRPr="00E45F38">
              <w:rPr>
                <w:rFonts w:ascii="Times New Roman" w:hAnsi="Times New Roman" w:cs="Times New Roman"/>
                <w:i/>
                <w:color w:val="0000FF"/>
                <w:u w:val="single"/>
              </w:rPr>
              <w:t>TsapeshTA@admradugny</w:t>
            </w:r>
            <w:bookmarkEnd w:id="1"/>
            <w:proofErr w:type="spellEnd"/>
          </w:p>
        </w:tc>
      </w:tr>
    </w:tbl>
    <w:p w:rsidR="00513D9D" w:rsidRDefault="00513D9D" w:rsidP="00513D9D">
      <w:pPr>
        <w:tabs>
          <w:tab w:val="left" w:pos="3588"/>
          <w:tab w:val="center" w:pos="4890"/>
        </w:tabs>
        <w:spacing w:after="0" w:line="240" w:lineRule="auto"/>
        <w:jc w:val="center"/>
        <w:rPr>
          <w:rFonts w:ascii="Times New Roman" w:eastAsia="Calibri" w:hAnsi="Times New Roman" w:cs="Times New Roman"/>
          <w:sz w:val="28"/>
          <w:szCs w:val="28"/>
        </w:rPr>
      </w:pPr>
    </w:p>
    <w:p w:rsidR="00F04641" w:rsidRDefault="00F04641"/>
    <w:sectPr w:rsidR="00F04641" w:rsidSect="00E45F38">
      <w:headerReference w:type="default" r:id="rId58"/>
      <w:pgSz w:w="11906" w:h="16838"/>
      <w:pgMar w:top="1418" w:right="1276" w:bottom="709"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1E" w:rsidRDefault="00A6491E" w:rsidP="002031F4">
      <w:pPr>
        <w:spacing w:after="0" w:line="240" w:lineRule="auto"/>
      </w:pPr>
      <w:r>
        <w:separator/>
      </w:r>
    </w:p>
  </w:endnote>
  <w:endnote w:type="continuationSeparator" w:id="0">
    <w:p w:rsidR="00A6491E" w:rsidRDefault="00A6491E" w:rsidP="00203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ira_sans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1E" w:rsidRDefault="00A6491E" w:rsidP="002031F4">
      <w:pPr>
        <w:spacing w:after="0" w:line="240" w:lineRule="auto"/>
      </w:pPr>
      <w:r>
        <w:separator/>
      </w:r>
    </w:p>
  </w:footnote>
  <w:footnote w:type="continuationSeparator" w:id="0">
    <w:p w:rsidR="00A6491E" w:rsidRDefault="00A6491E" w:rsidP="00203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790800"/>
      <w:docPartObj>
        <w:docPartGallery w:val="Page Numbers (Top of Page)"/>
        <w:docPartUnique/>
      </w:docPartObj>
    </w:sdtPr>
    <w:sdtEndPr>
      <w:rPr>
        <w:rFonts w:ascii="Times New Roman" w:hAnsi="Times New Roman" w:cs="Times New Roman"/>
        <w:sz w:val="24"/>
        <w:szCs w:val="24"/>
      </w:rPr>
    </w:sdtEndPr>
    <w:sdtContent>
      <w:p w:rsidR="001D6716" w:rsidRPr="00CE1648" w:rsidRDefault="001D6716">
        <w:pPr>
          <w:pStyle w:val="a4"/>
          <w:jc w:val="center"/>
          <w:rPr>
            <w:rFonts w:ascii="Times New Roman" w:hAnsi="Times New Roman" w:cs="Times New Roman"/>
            <w:sz w:val="24"/>
            <w:szCs w:val="24"/>
          </w:rPr>
        </w:pPr>
        <w:r w:rsidRPr="00CE1648">
          <w:rPr>
            <w:rFonts w:ascii="Times New Roman" w:hAnsi="Times New Roman" w:cs="Times New Roman"/>
            <w:sz w:val="24"/>
            <w:szCs w:val="24"/>
          </w:rPr>
          <w:fldChar w:fldCharType="begin"/>
        </w:r>
        <w:r w:rsidRPr="00CE1648">
          <w:rPr>
            <w:rFonts w:ascii="Times New Roman" w:hAnsi="Times New Roman" w:cs="Times New Roman"/>
            <w:sz w:val="24"/>
            <w:szCs w:val="24"/>
          </w:rPr>
          <w:instrText>PAGE   \* MERGEFORMAT</w:instrText>
        </w:r>
        <w:r w:rsidRPr="00CE1648">
          <w:rPr>
            <w:rFonts w:ascii="Times New Roman" w:hAnsi="Times New Roman" w:cs="Times New Roman"/>
            <w:sz w:val="24"/>
            <w:szCs w:val="24"/>
          </w:rPr>
          <w:fldChar w:fldCharType="separate"/>
        </w:r>
        <w:r w:rsidR="005301A7">
          <w:rPr>
            <w:rFonts w:ascii="Times New Roman" w:hAnsi="Times New Roman" w:cs="Times New Roman"/>
            <w:noProof/>
            <w:sz w:val="24"/>
            <w:szCs w:val="24"/>
          </w:rPr>
          <w:t>4</w:t>
        </w:r>
        <w:r w:rsidRPr="00CE1648">
          <w:rPr>
            <w:rFonts w:ascii="Times New Roman" w:hAnsi="Times New Roman" w:cs="Times New Roman"/>
            <w:sz w:val="24"/>
            <w:szCs w:val="24"/>
          </w:rPr>
          <w:fldChar w:fldCharType="end"/>
        </w:r>
      </w:p>
    </w:sdtContent>
  </w:sdt>
  <w:p w:rsidR="001D6716" w:rsidRDefault="001D671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3D9D"/>
    <w:rsid w:val="00004E8A"/>
    <w:rsid w:val="00006FD3"/>
    <w:rsid w:val="00041347"/>
    <w:rsid w:val="0005092A"/>
    <w:rsid w:val="00072C9E"/>
    <w:rsid w:val="000829F4"/>
    <w:rsid w:val="00091344"/>
    <w:rsid w:val="000B0689"/>
    <w:rsid w:val="000F6479"/>
    <w:rsid w:val="001052AF"/>
    <w:rsid w:val="00105EE3"/>
    <w:rsid w:val="00123B0C"/>
    <w:rsid w:val="00123BE9"/>
    <w:rsid w:val="00152354"/>
    <w:rsid w:val="0015246F"/>
    <w:rsid w:val="00161CCC"/>
    <w:rsid w:val="0019445D"/>
    <w:rsid w:val="001A7C09"/>
    <w:rsid w:val="001D0F2E"/>
    <w:rsid w:val="001D6716"/>
    <w:rsid w:val="002031F4"/>
    <w:rsid w:val="00213EBF"/>
    <w:rsid w:val="002152AB"/>
    <w:rsid w:val="00247650"/>
    <w:rsid w:val="002710C6"/>
    <w:rsid w:val="00277738"/>
    <w:rsid w:val="00283DC6"/>
    <w:rsid w:val="002F6BBD"/>
    <w:rsid w:val="003171E2"/>
    <w:rsid w:val="00337036"/>
    <w:rsid w:val="00390635"/>
    <w:rsid w:val="003B5441"/>
    <w:rsid w:val="003F0EAE"/>
    <w:rsid w:val="00400FDC"/>
    <w:rsid w:val="004122CB"/>
    <w:rsid w:val="00435074"/>
    <w:rsid w:val="00445F35"/>
    <w:rsid w:val="00475E26"/>
    <w:rsid w:val="004A058C"/>
    <w:rsid w:val="004F43B8"/>
    <w:rsid w:val="005139C1"/>
    <w:rsid w:val="00513D9D"/>
    <w:rsid w:val="00517CEC"/>
    <w:rsid w:val="00524D49"/>
    <w:rsid w:val="005301A7"/>
    <w:rsid w:val="005347DA"/>
    <w:rsid w:val="00557E0D"/>
    <w:rsid w:val="0056684A"/>
    <w:rsid w:val="00593362"/>
    <w:rsid w:val="00594AA9"/>
    <w:rsid w:val="005F28E2"/>
    <w:rsid w:val="00600182"/>
    <w:rsid w:val="00600B1B"/>
    <w:rsid w:val="00625075"/>
    <w:rsid w:val="006C2FC6"/>
    <w:rsid w:val="006D12AD"/>
    <w:rsid w:val="006F073A"/>
    <w:rsid w:val="006F2BAD"/>
    <w:rsid w:val="00707BA8"/>
    <w:rsid w:val="007860DB"/>
    <w:rsid w:val="007E27A3"/>
    <w:rsid w:val="0080595B"/>
    <w:rsid w:val="0081412D"/>
    <w:rsid w:val="00814CD6"/>
    <w:rsid w:val="00835032"/>
    <w:rsid w:val="0084778E"/>
    <w:rsid w:val="008534CD"/>
    <w:rsid w:val="00856B9B"/>
    <w:rsid w:val="008A1538"/>
    <w:rsid w:val="008E352A"/>
    <w:rsid w:val="008E7616"/>
    <w:rsid w:val="009125F9"/>
    <w:rsid w:val="009519C9"/>
    <w:rsid w:val="009D6347"/>
    <w:rsid w:val="009D7B1F"/>
    <w:rsid w:val="009F0386"/>
    <w:rsid w:val="009F2679"/>
    <w:rsid w:val="00A06468"/>
    <w:rsid w:val="00A305A7"/>
    <w:rsid w:val="00A441AA"/>
    <w:rsid w:val="00A6491E"/>
    <w:rsid w:val="00A66F2D"/>
    <w:rsid w:val="00AA15CF"/>
    <w:rsid w:val="00AA3642"/>
    <w:rsid w:val="00AF00ED"/>
    <w:rsid w:val="00B33D29"/>
    <w:rsid w:val="00B80E76"/>
    <w:rsid w:val="00BA71C3"/>
    <w:rsid w:val="00BA79A1"/>
    <w:rsid w:val="00C20A9A"/>
    <w:rsid w:val="00C564B5"/>
    <w:rsid w:val="00C656D8"/>
    <w:rsid w:val="00CC63AE"/>
    <w:rsid w:val="00CD5C86"/>
    <w:rsid w:val="00CF3D3D"/>
    <w:rsid w:val="00D02B1F"/>
    <w:rsid w:val="00D53402"/>
    <w:rsid w:val="00DB1816"/>
    <w:rsid w:val="00DC145A"/>
    <w:rsid w:val="00DC233E"/>
    <w:rsid w:val="00DC3B4B"/>
    <w:rsid w:val="00DF551B"/>
    <w:rsid w:val="00E05820"/>
    <w:rsid w:val="00E45F38"/>
    <w:rsid w:val="00E82E19"/>
    <w:rsid w:val="00EC1549"/>
    <w:rsid w:val="00F04641"/>
    <w:rsid w:val="00F97182"/>
    <w:rsid w:val="00FA299F"/>
    <w:rsid w:val="00FA3D1F"/>
    <w:rsid w:val="00FA4A40"/>
    <w:rsid w:val="00FB109C"/>
    <w:rsid w:val="00FB2EF7"/>
    <w:rsid w:val="00FC1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9D"/>
  </w:style>
  <w:style w:type="paragraph" w:styleId="2">
    <w:name w:val="heading 2"/>
    <w:basedOn w:val="a"/>
    <w:link w:val="20"/>
    <w:uiPriority w:val="9"/>
    <w:qFormat/>
    <w:rsid w:val="00DC3B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347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3D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3D9D"/>
  </w:style>
  <w:style w:type="character" w:styleId="a6">
    <w:name w:val="Hyperlink"/>
    <w:uiPriority w:val="99"/>
    <w:rsid w:val="002031F4"/>
    <w:rPr>
      <w:color w:val="0000FF"/>
      <w:u w:val="single"/>
    </w:rPr>
  </w:style>
  <w:style w:type="paragraph" w:styleId="a7">
    <w:name w:val="footnote text"/>
    <w:basedOn w:val="a"/>
    <w:link w:val="a8"/>
    <w:uiPriority w:val="99"/>
    <w:semiHidden/>
    <w:unhideWhenUsed/>
    <w:rsid w:val="002031F4"/>
    <w:pPr>
      <w:spacing w:after="0" w:line="240" w:lineRule="auto"/>
    </w:pPr>
    <w:rPr>
      <w:sz w:val="20"/>
      <w:szCs w:val="20"/>
    </w:rPr>
  </w:style>
  <w:style w:type="character" w:customStyle="1" w:styleId="a8">
    <w:name w:val="Текст сноски Знак"/>
    <w:basedOn w:val="a0"/>
    <w:link w:val="a7"/>
    <w:uiPriority w:val="99"/>
    <w:semiHidden/>
    <w:rsid w:val="002031F4"/>
    <w:rPr>
      <w:sz w:val="20"/>
      <w:szCs w:val="20"/>
    </w:rPr>
  </w:style>
  <w:style w:type="character" w:styleId="a9">
    <w:name w:val="footnote reference"/>
    <w:basedOn w:val="a0"/>
    <w:uiPriority w:val="99"/>
    <w:semiHidden/>
    <w:unhideWhenUsed/>
    <w:rsid w:val="002031F4"/>
    <w:rPr>
      <w:vertAlign w:val="superscript"/>
    </w:rPr>
  </w:style>
  <w:style w:type="character" w:styleId="aa">
    <w:name w:val="FollowedHyperlink"/>
    <w:basedOn w:val="a0"/>
    <w:uiPriority w:val="99"/>
    <w:semiHidden/>
    <w:unhideWhenUsed/>
    <w:rsid w:val="00475E26"/>
    <w:rPr>
      <w:color w:val="800080" w:themeColor="followedHyperlink"/>
      <w:u w:val="single"/>
    </w:rPr>
  </w:style>
  <w:style w:type="paragraph" w:customStyle="1" w:styleId="pt-normal-000001">
    <w:name w:val="pt-normal-000001"/>
    <w:basedOn w:val="a"/>
    <w:rsid w:val="00FA3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97182"/>
    <w:rPr>
      <w:i/>
      <w:iCs/>
    </w:rPr>
  </w:style>
  <w:style w:type="paragraph" w:styleId="ac">
    <w:name w:val="Normal (Web)"/>
    <w:basedOn w:val="a"/>
    <w:uiPriority w:val="99"/>
    <w:unhideWhenUsed/>
    <w:rsid w:val="00600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C3B4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5347DA"/>
    <w:rPr>
      <w:rFonts w:asciiTheme="majorHAnsi" w:eastAsiaTheme="majorEastAsia" w:hAnsiTheme="majorHAnsi" w:cstheme="majorBidi"/>
      <w:color w:val="243F60" w:themeColor="accent1" w:themeShade="7F"/>
    </w:rPr>
  </w:style>
  <w:style w:type="paragraph" w:customStyle="1" w:styleId="Title">
    <w:name w:val="Title!Название НПА"/>
    <w:basedOn w:val="a"/>
    <w:rsid w:val="005301A7"/>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901329">
      <w:bodyDiv w:val="1"/>
      <w:marLeft w:val="0"/>
      <w:marRight w:val="0"/>
      <w:marTop w:val="0"/>
      <w:marBottom w:val="0"/>
      <w:divBdr>
        <w:top w:val="none" w:sz="0" w:space="0" w:color="auto"/>
        <w:left w:val="none" w:sz="0" w:space="0" w:color="auto"/>
        <w:bottom w:val="none" w:sz="0" w:space="0" w:color="auto"/>
        <w:right w:val="none" w:sz="0" w:space="0" w:color="auto"/>
      </w:divBdr>
    </w:div>
    <w:div w:id="239141761">
      <w:bodyDiv w:val="1"/>
      <w:marLeft w:val="0"/>
      <w:marRight w:val="0"/>
      <w:marTop w:val="0"/>
      <w:marBottom w:val="0"/>
      <w:divBdr>
        <w:top w:val="none" w:sz="0" w:space="0" w:color="auto"/>
        <w:left w:val="none" w:sz="0" w:space="0" w:color="auto"/>
        <w:bottom w:val="none" w:sz="0" w:space="0" w:color="auto"/>
        <w:right w:val="none" w:sz="0" w:space="0" w:color="auto"/>
      </w:divBdr>
    </w:div>
    <w:div w:id="277684519">
      <w:bodyDiv w:val="1"/>
      <w:marLeft w:val="0"/>
      <w:marRight w:val="0"/>
      <w:marTop w:val="0"/>
      <w:marBottom w:val="0"/>
      <w:divBdr>
        <w:top w:val="none" w:sz="0" w:space="0" w:color="auto"/>
        <w:left w:val="none" w:sz="0" w:space="0" w:color="auto"/>
        <w:bottom w:val="none" w:sz="0" w:space="0" w:color="auto"/>
        <w:right w:val="none" w:sz="0" w:space="0" w:color="auto"/>
      </w:divBdr>
    </w:div>
    <w:div w:id="534659481">
      <w:bodyDiv w:val="1"/>
      <w:marLeft w:val="0"/>
      <w:marRight w:val="0"/>
      <w:marTop w:val="0"/>
      <w:marBottom w:val="0"/>
      <w:divBdr>
        <w:top w:val="none" w:sz="0" w:space="0" w:color="auto"/>
        <w:left w:val="none" w:sz="0" w:space="0" w:color="auto"/>
        <w:bottom w:val="none" w:sz="0" w:space="0" w:color="auto"/>
        <w:right w:val="none" w:sz="0" w:space="0" w:color="auto"/>
      </w:divBdr>
    </w:div>
    <w:div w:id="567300643">
      <w:bodyDiv w:val="1"/>
      <w:marLeft w:val="0"/>
      <w:marRight w:val="0"/>
      <w:marTop w:val="0"/>
      <w:marBottom w:val="0"/>
      <w:divBdr>
        <w:top w:val="none" w:sz="0" w:space="0" w:color="auto"/>
        <w:left w:val="none" w:sz="0" w:space="0" w:color="auto"/>
        <w:bottom w:val="none" w:sz="0" w:space="0" w:color="auto"/>
        <w:right w:val="none" w:sz="0" w:space="0" w:color="auto"/>
      </w:divBdr>
      <w:divsChild>
        <w:div w:id="1490947814">
          <w:marLeft w:val="0"/>
          <w:marRight w:val="0"/>
          <w:marTop w:val="0"/>
          <w:marBottom w:val="0"/>
          <w:divBdr>
            <w:top w:val="none" w:sz="0" w:space="0" w:color="auto"/>
            <w:left w:val="none" w:sz="0" w:space="0" w:color="auto"/>
            <w:bottom w:val="none" w:sz="0" w:space="0" w:color="auto"/>
            <w:right w:val="none" w:sz="0" w:space="0" w:color="auto"/>
          </w:divBdr>
        </w:div>
      </w:divsChild>
    </w:div>
    <w:div w:id="1013383612">
      <w:bodyDiv w:val="1"/>
      <w:marLeft w:val="0"/>
      <w:marRight w:val="0"/>
      <w:marTop w:val="0"/>
      <w:marBottom w:val="0"/>
      <w:divBdr>
        <w:top w:val="none" w:sz="0" w:space="0" w:color="auto"/>
        <w:left w:val="none" w:sz="0" w:space="0" w:color="auto"/>
        <w:bottom w:val="none" w:sz="0" w:space="0" w:color="auto"/>
        <w:right w:val="none" w:sz="0" w:space="0" w:color="auto"/>
      </w:divBdr>
    </w:div>
    <w:div w:id="1238248124">
      <w:bodyDiv w:val="1"/>
      <w:marLeft w:val="0"/>
      <w:marRight w:val="0"/>
      <w:marTop w:val="0"/>
      <w:marBottom w:val="0"/>
      <w:divBdr>
        <w:top w:val="none" w:sz="0" w:space="0" w:color="auto"/>
        <w:left w:val="none" w:sz="0" w:space="0" w:color="auto"/>
        <w:bottom w:val="none" w:sz="0" w:space="0" w:color="auto"/>
        <w:right w:val="none" w:sz="0" w:space="0" w:color="auto"/>
      </w:divBdr>
      <w:divsChild>
        <w:div w:id="1576166332">
          <w:marLeft w:val="0"/>
          <w:marRight w:val="0"/>
          <w:marTop w:val="0"/>
          <w:marBottom w:val="0"/>
          <w:divBdr>
            <w:top w:val="none" w:sz="0" w:space="0" w:color="auto"/>
            <w:left w:val="none" w:sz="0" w:space="0" w:color="auto"/>
            <w:bottom w:val="none" w:sz="0" w:space="0" w:color="auto"/>
            <w:right w:val="none" w:sz="0" w:space="0" w:color="auto"/>
          </w:divBdr>
        </w:div>
      </w:divsChild>
    </w:div>
    <w:div w:id="2095394325">
      <w:bodyDiv w:val="1"/>
      <w:marLeft w:val="0"/>
      <w:marRight w:val="0"/>
      <w:marTop w:val="0"/>
      <w:marBottom w:val="0"/>
      <w:divBdr>
        <w:top w:val="none" w:sz="0" w:space="0" w:color="auto"/>
        <w:left w:val="none" w:sz="0" w:space="0" w:color="auto"/>
        <w:bottom w:val="none" w:sz="0" w:space="0" w:color="auto"/>
        <w:right w:val="none" w:sz="0" w:space="0" w:color="auto"/>
      </w:divBdr>
      <w:divsChild>
        <w:div w:id="65623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egulation.admhmao.ru/Files/GetFile?fileid=fca8f187-9459-409e-851b-75d3bdb405e7" TargetMode="External"/><Relationship Id="rId18" Type="http://schemas.openxmlformats.org/officeDocument/2006/relationships/hyperlink" Target="http://regulation.admhmao.ru/Files/GetFile?fileid=0acce514-1bd3-4d39-b2e3-4423af3c22b1" TargetMode="External"/><Relationship Id="rId26" Type="http://schemas.openxmlformats.org/officeDocument/2006/relationships/hyperlink" Target="http://www.admrad.ru/%d0%bf%d0%be%d1%81%d1%82%d0%b0%d0%bd%d0%be%d0%b2%d0%bb%d0%b5%d0%bd%d0%b8%d0%b5-%d0%b0%d0%b4%d0%bc%d0%b8%d0%bd%d0%b8%d1%81%d1%82%d1%80%d0%b0%d1%86%d0%b8%d0%b8-%d0%b3%d0%be%d1%80%d0%be%d0%b4%d0%b0-624/" TargetMode="External"/><Relationship Id="rId39" Type="http://schemas.openxmlformats.org/officeDocument/2006/relationships/hyperlink" Target="https://vk.com/club185873223?w=wall-185873223_27%2Fall&amp;z=photo-185873223_457239044%2Falbum-185873223_00%2Frev" TargetMode="External"/><Relationship Id="rId21" Type="http://schemas.openxmlformats.org/officeDocument/2006/relationships/hyperlink" Target="http://regulation.admhmao.ru/Files/GetFile?fileid=3871b07a-4d4b-4f94-b890-eebde36d4924" TargetMode="External"/><Relationship Id="rId34" Type="http://schemas.openxmlformats.org/officeDocument/2006/relationships/hyperlink" Target="http://www.admrad.ru/wp-content/uploads/2019/10/%D0%9F%D0%A0%D0%9E%D0%A2%D0%9E%D0%9A%D0%9E%D0%9B-%E2%84%9616-%D0%BE%D1%82-09.04.2019-%D0%B7%D0%B0%D1%81%D0%B5%D0%B7%D0%B0%D0%BD%D0%B8%D1%8F-%D0%A1%D0%BE%D0%B2%D0%B5%D1%82%D0%B0-%D0%BF%D0%BE-%D0%B2%D0%BE%D0%BF%D1%80%D0%BE%D1%81%D0%B0%D0%BC-%D1%80%D0%B0%D0%B7%D0%B2%D0%B8%D1%82%D0%B8%D1%8F-%D0%B8%D0%BD%D0%B2%D0%B5%D1%81%D1%82%D0%B8%D1%86%D0%B8%D0%BE%D0%BD%D0%BD%D0%BE%D0%B9-%D0%B4%D0%B5%D1%8F%D1%82%D0%B5%D0%BB%D1%8C%D0%BD%D0%BE%D1%81%D1%82%D0%B8.pdf" TargetMode="External"/><Relationship Id="rId42" Type="http://schemas.openxmlformats.org/officeDocument/2006/relationships/hyperlink" Target="https://vk.com/club185873223" TargetMode="External"/><Relationship Id="rId47" Type="http://schemas.openxmlformats.org/officeDocument/2006/relationships/hyperlink" Target="https://vk.com/club185873223?w=wall-185873223_15%2Fall" TargetMode="External"/><Relationship Id="rId50" Type="http://schemas.openxmlformats.org/officeDocument/2006/relationships/hyperlink" Target="https://vk.com/club185873223?w=wall-185873223_19%2Fall" TargetMode="External"/><Relationship Id="rId55" Type="http://schemas.openxmlformats.org/officeDocument/2006/relationships/hyperlink" Target="https://vk.com/club185873223?w=wall-185873223_25%2Fall" TargetMode="External"/><Relationship Id="rId7" Type="http://schemas.openxmlformats.org/officeDocument/2006/relationships/hyperlink" Target="http://www.admrad.ru/%d0%bf%d0%be%d1%81%d1%82%d0%b0%d0%bd%d0%be%d0%b2%d0%bb%d0%b5%d0%bd%d0%b8%d0%b5-%d0%b0%d0%b4%d0%bc%d0%b8%d0%bd%d0%b8%d1%81%d1%82%d1%80%d0%b0%d1%86%d0%b8%d0%b8-%d0%b3%d0%be%d1%80%d0%be%d0%b4%d0%b0-264/" TargetMode="External"/><Relationship Id="rId2" Type="http://schemas.openxmlformats.org/officeDocument/2006/relationships/styles" Target="styles.xml"/><Relationship Id="rId16" Type="http://schemas.openxmlformats.org/officeDocument/2006/relationships/hyperlink" Target="http://regulation.admhmao.ru/Files/GetFile?fileid=81c7e660-eb80-4a74-96c3-7c1aca130f39" TargetMode="External"/><Relationship Id="rId20" Type="http://schemas.openxmlformats.org/officeDocument/2006/relationships/hyperlink" Target="http://regulation.admhmao.ru/Files/GetFile?fileid=112e35b5-1761-4395-ab18-9f7997a15936" TargetMode="External"/><Relationship Id="rId29" Type="http://schemas.openxmlformats.org/officeDocument/2006/relationships/hyperlink" Target="http://www.admrad.ru/wp-content/uploads/2019/09/%D0%A1%D0%BE%D0%B3%D0%BB%D0%B0%D1%88%D0%B5%D0%BD%D0%B8%D0%B5-%E2%84%96-01-02-06-25-2019-%D0%90%D1%80%D1%85%D0%B8%D0%BC%D0%B0%D1%81.pdf" TargetMode="External"/><Relationship Id="rId41" Type="http://schemas.openxmlformats.org/officeDocument/2006/relationships/hyperlink" Target="http://www.admrad.ru/category/%d0%be%d1%86%d0%b5%d0%bd%d0%ba%d0%b0-%d1%80%d0%b5%d0%b3%d1%83%d0%bb%d0%b8%d1%80%d1%83%d1%8e%d1%89%d0%b5%d0%b3%d0%be-%d0%b2%d0%be%d0%b7%d0%b4%d0%b5%d0%b9%d1%81%d1%82%d0%b2%d0%b8%d1%8f-%d0%be%d1%80/%d0%be%d1%80%d0%b2-%d0%b2-%d1%25" TargetMode="External"/><Relationship Id="rId54" Type="http://schemas.openxmlformats.org/officeDocument/2006/relationships/hyperlink" Target="https://vk.com/club185873223?w=wall-185873223_24%2Fal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egulation.admhmao.ru/projects" TargetMode="External"/><Relationship Id="rId24" Type="http://schemas.openxmlformats.org/officeDocument/2006/relationships/hyperlink" Target="http://regulation.admhmao.ru/Files/GetFile?fileid=cbdcb2ed-1d66-4f2f-97b8-ffd188e3c1ed" TargetMode="External"/><Relationship Id="rId32" Type="http://schemas.openxmlformats.org/officeDocument/2006/relationships/hyperlink" Target="http://www.admrad.ru/wp-content/uploads/2018/12/%D0%9F%D0%BE%D1%81%D1%82%D0%B0%D0%BD%D0%BE%D0%B2%D0%BB%D0%B5%D0%BD%D0%B8%D0%B5-%D0%B0%D0%B4%D0%BC%D0%B8%D0%BD%D0%B8%D1%81%D1%82%D1%80%D0%B0%D1%86%D0%B8%D0%B8-%D0%B3%D0%BE%D1%80%D0%BE%D0%B4%D0%B0-%D0%A0%D0%B0%D0%B4%D1%83%D0%B6%D0%BD%D1%8B%D0%B9-%D0%BE%D1%82-03.03.2014-%E2%84%96-403%D0%A1%D0%9E%D0%92%D0%95%D0%A2.doc" TargetMode="External"/><Relationship Id="rId37" Type="http://schemas.openxmlformats.org/officeDocument/2006/relationships/hyperlink" Target="https://vk.com/club185873223?w=wall-185873223_20%2Fall" TargetMode="External"/><Relationship Id="rId40" Type="http://schemas.openxmlformats.org/officeDocument/2006/relationships/hyperlink" Target="https://vk.com/club185873223" TargetMode="External"/><Relationship Id="rId45" Type="http://schemas.openxmlformats.org/officeDocument/2006/relationships/hyperlink" Target="https://vk.com/club185873223?z=photo-185873223_457239031%2Falbum-185873223_00%2Frev" TargetMode="External"/><Relationship Id="rId53" Type="http://schemas.openxmlformats.org/officeDocument/2006/relationships/hyperlink" Target="https://vk.com/club185873223?w=wall-185873223_23%2Fall"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egulation.admhmao.ru/Files/GetFile?fileid=01a268b6-a620-4a8a-a9fe-8717fb551701" TargetMode="External"/><Relationship Id="rId23" Type="http://schemas.openxmlformats.org/officeDocument/2006/relationships/hyperlink" Target="http://www.admrad.ru/wp-content/uploads/2019/01/%D0%9F%D0%BE%D1%81%D1%82%D0%B0%D0%BD%D0%BE%D0%B2%D0%BB%D0%B5%D0%BD%D0%B8%D0%B5-%D0%BE%D1%82-04.09.2019-%E2%84%96-1708-1.doc" TargetMode="External"/><Relationship Id="rId28" Type="http://schemas.openxmlformats.org/officeDocument/2006/relationships/hyperlink" Target="http://www.admrad.ru/wp-content/uploads/2019/08/%D0%A1%D0%BE%D0%B3%D0%BB%D0%B0%D1%88%D0%B5%D0%BD%D0%B8%D0%B5-%D0%9E%D0%A0%D0%92-%D1%81-%D0%9D.%D0%90.%D0%95%D0%B2%D0%BB%D0%B0%D1%85%D0%BE%D0%B2%D1%8B%D0%BC.pdf" TargetMode="External"/><Relationship Id="rId36" Type="http://schemas.openxmlformats.org/officeDocument/2006/relationships/hyperlink" Target="http://www.admrad.ru/%d0%bf%d1%80%d0%be%d1%82%d0%be%d0%ba%d0%be%d0%bb-%e2%84%9619-%d0%be%d1%82-15-11-2019-%d0%b7%d0%b0%d1%81%d0%b5%d0%b4%d0%b0%d0%bd%d0%b8%d1%8f-%d1%81%d0%be%d0%b2%d0%b5%d1%82%d0%b0-%d0%bf%d0%be-%d0%b2/" TargetMode="External"/><Relationship Id="rId49" Type="http://schemas.openxmlformats.org/officeDocument/2006/relationships/hyperlink" Target="https://vk.com/club185873223?w=wall-185873223_18%2Fall" TargetMode="External"/><Relationship Id="rId57" Type="http://schemas.openxmlformats.org/officeDocument/2006/relationships/hyperlink" Target="https://vk.com/club185873223?w=wall-185873223_27%2Fall&amp;z=photo-185873223_457239044%2Falbum-185873223_00%2Frev" TargetMode="External"/><Relationship Id="rId61" Type="http://schemas.microsoft.com/office/2007/relationships/stylesWithEffects" Target="stylesWithEffects.xml"/><Relationship Id="rId10" Type="http://schemas.openxmlformats.org/officeDocument/2006/relationships/hyperlink" Target="http://regulation.admhmao.ru/projects" TargetMode="External"/><Relationship Id="rId19" Type="http://schemas.openxmlformats.org/officeDocument/2006/relationships/hyperlink" Target="http://regulation.admhmao.ru/Files/GetFile?fileid=67a5f36e-2b71-49d9-8624-53a99cc60cc1" TargetMode="External"/><Relationship Id="rId31" Type="http://schemas.openxmlformats.org/officeDocument/2006/relationships/hyperlink" Target="http://www.admrad.ru/%d1%81%d0%be%d0%b3%d0%bb%d0%b0%d1%88%d0%b5%d0%bd%d0%b8%d0%b5-%e2%84%9601-02-06-52-%d0%be%d1%82-01-10-2019-%d0%be-%d0%b2%d0%b7%d0%b0%d0%b8%d0%bc%d0%be%d0%b4%d0%b5%d0%b9%d1%81%d1%82%d0%b2%d0%b8%d0%b8/" TargetMode="External"/><Relationship Id="rId44" Type="http://schemas.openxmlformats.org/officeDocument/2006/relationships/hyperlink" Target="https://vk.com/club185873223?z=photo-185873223_457239030%2Falbum-185873223_00%2Frev" TargetMode="External"/><Relationship Id="rId52" Type="http://schemas.openxmlformats.org/officeDocument/2006/relationships/hyperlink" Target="https://vk.com/club185873223?w=wall-185873223_21%2Fal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rad.ru/%d0%bf%d0%be%d1%81%d1%82%d0%b0%d0%bd%d0%be%d0%b2%d0%bb%d0%b5%d0%bd%d0%b8%d0%b5-%d0%b0%d0%b4%d0%bc%d0%b8%d0%bd%d0%b8%d1%81%d1%82%d1%80%d0%b0%d1%86%d0%b8%d0%b8-%d0%b3%d0%be%d1%80%d0%be%d0%b4%d0%b0-624/" TargetMode="External"/><Relationship Id="rId14" Type="http://schemas.openxmlformats.org/officeDocument/2006/relationships/hyperlink" Target="http://regulation.admhmao.ru/Files/GetFile?fileid=d84969b7-d197-4126-9c58-a94bdacaebb8" TargetMode="External"/><Relationship Id="rId22" Type="http://schemas.openxmlformats.org/officeDocument/2006/relationships/hyperlink" Target="http://www.admrad.ru/wp-content/uploads/2013/03/%D0%9F%D0%BE%D1%81%D1%82%D0%B0%D0%BD%D0%BE%D0%B2%D0%BB%D0%B5%D0%BD%D0%B8%D0%B5-%D0%BE%D1%82-25.06.2013-%E2%84%96-1263-1.doc" TargetMode="External"/><Relationship Id="rId27" Type="http://schemas.openxmlformats.org/officeDocument/2006/relationships/hyperlink" Target="http://regulation.admhmao.ru/Files/GetFile?fileid=663ac47a-a886-423c-bd9c-6b556c8020fa" TargetMode="External"/><Relationship Id="rId30" Type="http://schemas.openxmlformats.org/officeDocument/2006/relationships/hyperlink" Target="http://www.admrad.ru/wp-content/uploads/2018/05/soglashenie-s-ntpp.pdf" TargetMode="External"/><Relationship Id="rId35" Type="http://schemas.openxmlformats.org/officeDocument/2006/relationships/hyperlink" Target="http://www.admrad.ru/wp-content/uploads/2019/10/%D0%92%D1%8B%D0%BF%D0%B8%D1%81%D0%BA%D0%B0-%D0%B8%D0%B7-%D0%BF%D1%80%D0%BE%D1%82%D0%BE%D0%BA%D0%BE%D0%BB%D0%B0-%D0%B7%D0%B0%D1%81%D0%B5%D0%B4%D0%B0%D0%BD%D0%B8%D1%8F-%D0%BC%D0%B5%D0%B6%D0%B2%D0%B5%D0%B4%D0%BE%D0%BC%D1%81%D1%82%D0%B2%D0%B5%D0%BD%D0%BD%D0%BE%D0%B3%D0%BE-%D1%81%D0%BE%D0%B2%D0%B5%D1%82%D0%B0-%D0%BF%D0%BE-%D0%BF%D1%80%D0%BE%D1%82%D0%B8%D0%B2%D0%BE%D0%B4%D0%B5%D0%B9%D1%81%D1%82%D0%B2%D0%B8%D1%8E-%D0%BA%D0%BE%D1%80%D1%80%D1%83%D0%BF%D1%86%D0%B8%D0%B8-%D0%BF%D1%80%D0%B8-%D0%B3%D0%BB%D0%B0%D0%B2%D0%B5-%D0%B3%D0%BE%D1%80%D0%BE%D0%B4%D0%B0-%D0%A0%D0%B0%D0%B4%D1%83%D0%B6%D0%BD%D1%8B%D0%B9-%D0%BE%D1%82-28.06.2019-%E2%84%961.pdf" TargetMode="External"/><Relationship Id="rId43" Type="http://schemas.openxmlformats.org/officeDocument/2006/relationships/hyperlink" Target="https://vk.com/club185873223?z=photo-185873223_457239029%2Falbum-185873223_00%2Frev" TargetMode="External"/><Relationship Id="rId48" Type="http://schemas.openxmlformats.org/officeDocument/2006/relationships/hyperlink" Target="https://vk.com/club185873223?w=wall-185873223_17%2Fall" TargetMode="External"/><Relationship Id="rId56" Type="http://schemas.openxmlformats.org/officeDocument/2006/relationships/hyperlink" Target="https://vk.com/club185873223?w=wall-185873223_26%2Fall" TargetMode="External"/><Relationship Id="rId8" Type="http://schemas.openxmlformats.org/officeDocument/2006/relationships/hyperlink" Target="http://www.admrad.ru/%d0%bf%d0%be%d1%81%d1%82%d0%b0%d0%bd%d0%be%d0%b2%d0%bb%d0%b5%d0%bd%d0%b8%d0%b5-%d0%b0%d0%b4%d0%bc%d0%b8%d0%bd%d0%b8%d1%81%d1%82%d1%80%d0%b0%d1%86%d0%b8%d0%b8-%d0%b3%d0%be%d1%80%d0%be%d0%b4%d0%b0-624/" TargetMode="External"/><Relationship Id="rId51" Type="http://schemas.openxmlformats.org/officeDocument/2006/relationships/hyperlink" Target="https://vk.com/club185873223?w=wall-185873223_20%2Fall" TargetMode="External"/><Relationship Id="rId3" Type="http://schemas.openxmlformats.org/officeDocument/2006/relationships/settings" Target="settings.xml"/><Relationship Id="rId12" Type="http://schemas.openxmlformats.org/officeDocument/2006/relationships/hyperlink" Target="http://regulation.admhmao.ru/projects" TargetMode="External"/><Relationship Id="rId17" Type="http://schemas.openxmlformats.org/officeDocument/2006/relationships/hyperlink" Target="http://regulation.admhmao.ru/Files/GetFile?fileid=ba314efa-7259-4e16-9ad3-43e0f91cc5ca" TargetMode="External"/><Relationship Id="rId25" Type="http://schemas.openxmlformats.org/officeDocument/2006/relationships/hyperlink" Target="http://regulation.admhmao.ru/Files/GetFile?fileid=9bda7a1c-34ed-4773-ba56-6694e7c56762" TargetMode="External"/><Relationship Id="rId33" Type="http://schemas.openxmlformats.org/officeDocument/2006/relationships/hyperlink" Target="http://www.admrad.ru/wp-content/uploads/2019/10/%D0%9F%D0%A0%D0%9E%D0%A2%D0%9E%D0%9A%D0%9E%D0%9B-%E2%84%9618-%D0%BE%D1%82-22.08.2019-%D0%B7%D0%B0%D1%81%D0%B5%D0%B7%D0%B0%D0%BD%D0%B8%D1%8F-%D0%A1%D0%BE%D0%B2%D0%B5%D1%82%D0%B0-%D0%BF%D0%BE-%D0%B2%D0%BE%D0%BF%D1%80%D0%BE%D1%81%D0%B0%D0%BC-%D1%80%D0%B0%D0%B7%D0%B2%D0%B8%D1%82%D0%B8%D1%8F-%D0%B8%D0%BD%D0%B2%D0%B5%D1%81%D1%82%D0%B8%D1%86%D0%B8%D0%BE%D0%BD%D0%BD%D0%BE%D0%B9-%D0%B4%D0%B5%D1%8F%D1%82%D0%B5%D0%BB%D1%8C%D0%BD%D0%BE%D1%81%D1%82%D0%B8.pdf" TargetMode="External"/><Relationship Id="rId38" Type="http://schemas.openxmlformats.org/officeDocument/2006/relationships/hyperlink" Target="https://vk.com/club185873223?w=wall-185873223_26%2Fall" TargetMode="External"/><Relationship Id="rId46" Type="http://schemas.openxmlformats.org/officeDocument/2006/relationships/hyperlink" Target="https://vk.com/club185873223?w=wall-185873223_12%2Fall"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01BD9-6BD4-44C1-8413-F59B5A6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10</Pages>
  <Words>5201</Words>
  <Characters>29652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TsapeshTA</dc:creator>
  <cp:lastModifiedBy>TsapeshTA</cp:lastModifiedBy>
  <cp:revision>24</cp:revision>
  <cp:lastPrinted>2020-01-13T05:47:00Z</cp:lastPrinted>
  <dcterms:created xsi:type="dcterms:W3CDTF">2019-11-12T09:21:00Z</dcterms:created>
  <dcterms:modified xsi:type="dcterms:W3CDTF">2020-02-14T07:35:00Z</dcterms:modified>
</cp:coreProperties>
</file>