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E6" w:rsidRDefault="00754CE6" w:rsidP="001E5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распоряжению </w:t>
      </w:r>
    </w:p>
    <w:p w:rsidR="00754CE6" w:rsidRDefault="00754CE6" w:rsidP="001E5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Радужный</w:t>
      </w:r>
    </w:p>
    <w:p w:rsidR="00754CE6" w:rsidRDefault="00754CE6" w:rsidP="001E5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26.08.2019 № 515р </w:t>
      </w:r>
    </w:p>
    <w:p w:rsidR="00754CE6" w:rsidRDefault="00754CE6" w:rsidP="00662B08">
      <w:pPr>
        <w:spacing w:after="0"/>
        <w:rPr>
          <w:rFonts w:ascii="Times New Roman" w:hAnsi="Times New Roman"/>
          <w:sz w:val="28"/>
          <w:szCs w:val="28"/>
        </w:rPr>
      </w:pPr>
    </w:p>
    <w:p w:rsidR="00754CE6" w:rsidRPr="00665DD8" w:rsidRDefault="00754CE6" w:rsidP="00665D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муниципального имущества города Радужный,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87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1702"/>
        <w:gridCol w:w="568"/>
        <w:gridCol w:w="425"/>
        <w:gridCol w:w="993"/>
        <w:gridCol w:w="567"/>
        <w:gridCol w:w="567"/>
        <w:gridCol w:w="708"/>
        <w:gridCol w:w="426"/>
        <w:gridCol w:w="1134"/>
        <w:gridCol w:w="992"/>
        <w:gridCol w:w="992"/>
        <w:gridCol w:w="425"/>
        <w:gridCol w:w="426"/>
        <w:gridCol w:w="425"/>
        <w:gridCol w:w="425"/>
        <w:gridCol w:w="709"/>
        <w:gridCol w:w="850"/>
        <w:gridCol w:w="993"/>
        <w:gridCol w:w="708"/>
        <w:gridCol w:w="567"/>
        <w:gridCol w:w="567"/>
        <w:gridCol w:w="715"/>
        <w:gridCol w:w="2017"/>
        <w:gridCol w:w="406"/>
      </w:tblGrid>
      <w:tr w:rsidR="00754CE6" w:rsidRPr="00414DB6" w:rsidTr="00665DD8">
        <w:trPr>
          <w:gridAfter w:val="2"/>
          <w:wAfter w:w="2423" w:type="dxa"/>
          <w:trHeight w:val="554"/>
        </w:trPr>
        <w:tc>
          <w:tcPr>
            <w:tcW w:w="424" w:type="dxa"/>
            <w:vMerge w:val="restart"/>
          </w:tcPr>
          <w:p w:rsidR="00754CE6" w:rsidRPr="00414DB6" w:rsidRDefault="00754CE6" w:rsidP="006B7E8B">
            <w:pPr>
              <w:ind w:left="-145" w:firstLine="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Адрес местоположение  объекта</w:t>
            </w:r>
          </w:p>
        </w:tc>
        <w:tc>
          <w:tcPr>
            <w:tcW w:w="568" w:type="dxa"/>
            <w:vMerge w:val="restart"/>
            <w:textDirection w:val="btLr"/>
          </w:tcPr>
          <w:p w:rsidR="00754CE6" w:rsidRPr="006B7E8B" w:rsidRDefault="00754CE6" w:rsidP="006B7E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7E8B">
              <w:rPr>
                <w:rFonts w:ascii="Times New Roman" w:hAnsi="Times New Roman" w:cs="Times New Roman"/>
                <w:sz w:val="14"/>
                <w:szCs w:val="14"/>
              </w:rPr>
              <w:t>Вид объекта недвижимости;</w:t>
            </w:r>
          </w:p>
          <w:p w:rsidR="00754CE6" w:rsidRPr="00414DB6" w:rsidRDefault="00754CE6" w:rsidP="006B7E8B">
            <w:pPr>
              <w:ind w:right="113" w:firstLine="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 xml:space="preserve">тип движимого имущества </w:t>
            </w:r>
            <w:hyperlink w:anchor="P209" w:history="1">
              <w:r w:rsidRPr="00414DB6">
                <w:rPr>
                  <w:rFonts w:ascii="Times New Roman" w:hAnsi="Times New Roman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754CE6" w:rsidRPr="00414DB6" w:rsidRDefault="00754CE6" w:rsidP="006B7E8B">
            <w:pPr>
              <w:ind w:left="34" w:right="113" w:hanging="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2127" w:type="dxa"/>
            <w:gridSpan w:val="3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Сведения о недвижимом имуществе</w:t>
            </w:r>
          </w:p>
        </w:tc>
        <w:tc>
          <w:tcPr>
            <w:tcW w:w="4252" w:type="dxa"/>
            <w:gridSpan w:val="5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Сведения о недвижимом имуществе</w:t>
            </w:r>
          </w:p>
        </w:tc>
        <w:tc>
          <w:tcPr>
            <w:tcW w:w="1701" w:type="dxa"/>
            <w:gridSpan w:val="4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Сведения о движимом имуществе</w:t>
            </w:r>
          </w:p>
        </w:tc>
        <w:tc>
          <w:tcPr>
            <w:tcW w:w="5109" w:type="dxa"/>
            <w:gridSpan w:val="7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Сведения о правообладателях и о правах третьих лиц на имущество</w:t>
            </w:r>
          </w:p>
        </w:tc>
      </w:tr>
      <w:tr w:rsidR="00754CE6" w:rsidRPr="00414DB6" w:rsidTr="009F442B">
        <w:trPr>
          <w:gridAfter w:val="1"/>
          <w:wAfter w:w="406" w:type="dxa"/>
          <w:cantSplit/>
          <w:trHeight w:val="2076"/>
        </w:trPr>
        <w:tc>
          <w:tcPr>
            <w:tcW w:w="424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3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gridSpan w:val="2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1134" w:type="dxa"/>
            <w:vMerge w:val="restart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Техническое состояние объекта недвижимости&lt;6&gt;</w:t>
            </w:r>
          </w:p>
        </w:tc>
        <w:tc>
          <w:tcPr>
            <w:tcW w:w="992" w:type="dxa"/>
            <w:vMerge w:val="restart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Категория земель &lt;7&gt;</w:t>
            </w:r>
          </w:p>
        </w:tc>
        <w:tc>
          <w:tcPr>
            <w:tcW w:w="992" w:type="dxa"/>
            <w:vMerge w:val="restart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Вид разрешенного использования &lt;8&gt;</w:t>
            </w:r>
          </w:p>
        </w:tc>
        <w:tc>
          <w:tcPr>
            <w:tcW w:w="425" w:type="dxa"/>
            <w:vMerge w:val="restart"/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Год выпуска</w:t>
            </w:r>
          </w:p>
        </w:tc>
        <w:tc>
          <w:tcPr>
            <w:tcW w:w="425" w:type="dxa"/>
            <w:vMerge w:val="restart"/>
            <w:textDirection w:val="btLr"/>
          </w:tcPr>
          <w:p w:rsidR="00754CE6" w:rsidRPr="006B7E8B" w:rsidRDefault="00754CE6" w:rsidP="006B7E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7E8B">
              <w:rPr>
                <w:rFonts w:ascii="Times New Roman" w:hAnsi="Times New Roman" w:cs="Times New Roman"/>
                <w:sz w:val="14"/>
                <w:szCs w:val="14"/>
              </w:rPr>
              <w:t>Состав (принадлежнос-ти) имущества</w:t>
            </w:r>
          </w:p>
          <w:p w:rsidR="00754CE6" w:rsidRPr="00414DB6" w:rsidRDefault="00754CE6" w:rsidP="006B7E8B">
            <w:pPr>
              <w:ind w:left="814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&lt;9&gt;</w:t>
            </w: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Для договоров аренды и безвозмездного пользования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Наименование правообладателя &lt;11&gt;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Наличие ограниченного вещного права на имущество &lt;12&gt;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54CE6" w:rsidRPr="00414DB6" w:rsidRDefault="00754CE6" w:rsidP="006B7E8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ИНН правообладателя &lt;13&gt;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textDirection w:val="btLr"/>
          </w:tcPr>
          <w:p w:rsidR="00754CE6" w:rsidRPr="00414DB6" w:rsidRDefault="00754CE6" w:rsidP="006B7E8B">
            <w:pPr>
              <w:ind w:left="3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Контактный номер телефона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Адрес электронной почты</w:t>
            </w: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9F442B">
        <w:trPr>
          <w:cantSplit/>
          <w:trHeight w:val="4089"/>
        </w:trPr>
        <w:tc>
          <w:tcPr>
            <w:tcW w:w="424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67" w:type="dxa"/>
            <w:textDirection w:val="btLr"/>
          </w:tcPr>
          <w:p w:rsidR="00754CE6" w:rsidRPr="00414DB6" w:rsidRDefault="00754CE6" w:rsidP="006B7E8B">
            <w:pPr>
              <w:ind w:left="34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7" w:type="dxa"/>
            <w:textDirection w:val="btLr"/>
          </w:tcPr>
          <w:p w:rsidR="00754CE6" w:rsidRPr="00414DB6" w:rsidRDefault="00754CE6" w:rsidP="006B7E8B">
            <w:pPr>
              <w:ind w:left="34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Единица измерения (для площади - кв. м; для протяженности - м; для глубины залегания - м; для объема - куб.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ind w:left="3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Тип (кадастровый, условный, устаревший)</w:t>
            </w:r>
          </w:p>
        </w:tc>
        <w:tc>
          <w:tcPr>
            <w:tcW w:w="1134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Дата окончания срока действия договора (при наличии)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9F442B">
        <w:trPr>
          <w:trHeight w:val="352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5" w:type="dxa"/>
            <w:tcBorders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4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9F442B">
        <w:trPr>
          <w:gridAfter w:val="2"/>
          <w:wAfter w:w="2423" w:type="dxa"/>
          <w:cantSplit/>
          <w:trHeight w:val="1540"/>
        </w:trPr>
        <w:tc>
          <w:tcPr>
            <w:tcW w:w="424" w:type="dxa"/>
          </w:tcPr>
          <w:p w:rsidR="00754CE6" w:rsidRPr="00414DB6" w:rsidRDefault="00754CE6" w:rsidP="006B7E8B">
            <w:pPr>
              <w:ind w:left="8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–Югра, г.Радужный, Северо-западная коммунальная зона, ул.Казамкина, строение 4а, корпус 1а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314,9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86:18:0010202:2430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административное здание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9F442B">
        <w:trPr>
          <w:gridAfter w:val="2"/>
          <w:wAfter w:w="2423" w:type="dxa"/>
          <w:cantSplit/>
          <w:trHeight w:val="1134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3 микрорайон, дом 8, квартира 53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86:18:0010303:661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жилую застройку многоэтажного дома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13.04.2028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"Мультисервис"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8609019588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89044872820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4" w:history="1">
              <w:r w:rsidRPr="00414DB6">
                <w:rPr>
                  <w:rStyle w:val="Hyperlink"/>
                  <w:rFonts w:ascii="Times New Roman" w:hAnsi="Times New Roman"/>
                  <w:spacing w:val="13"/>
                  <w:sz w:val="14"/>
                  <w:szCs w:val="14"/>
                  <w:shd w:val="clear" w:color="auto" w:fill="FFFFFF"/>
                </w:rPr>
                <w:t>info@ms-86.ru</w:t>
              </w:r>
            </w:hyperlink>
          </w:p>
        </w:tc>
      </w:tr>
      <w:tr w:rsidR="00754CE6" w:rsidRPr="00414DB6" w:rsidTr="009F442B">
        <w:trPr>
          <w:gridAfter w:val="2"/>
          <w:wAfter w:w="2423" w:type="dxa"/>
          <w:cantSplit/>
          <w:trHeight w:val="1387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7 микрорайон, дом 21, помещение 1013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223,8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86:18:0010307:1682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Для размещения объектов административно-делового назначения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01.03.2028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ИП Д.Г. Садыгов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860900131870</w:t>
            </w:r>
          </w:p>
        </w:tc>
        <w:tc>
          <w:tcPr>
            <w:tcW w:w="567" w:type="dxa"/>
          </w:tcPr>
          <w:p w:rsidR="00754CE6" w:rsidRPr="00414DB6" w:rsidRDefault="00754CE6" w:rsidP="0031711D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89825477787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9F442B">
        <w:trPr>
          <w:gridAfter w:val="2"/>
          <w:wAfter w:w="2423" w:type="dxa"/>
          <w:cantSplit/>
          <w:trHeight w:val="1134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Северо-западная коммунальная зона, ул.Новая, корпус 3, строение 3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Зданиие</w:t>
            </w: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Холодный склад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1444,9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86:18:0010202:1614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Для размещения объектов коммунально-складочного назначения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23.04.2028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"Мультисервис"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8609019588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89044872820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414DB6">
                <w:rPr>
                  <w:rStyle w:val="Hyperlink"/>
                  <w:rFonts w:ascii="Times New Roman" w:hAnsi="Times New Roman"/>
                  <w:color w:val="2A6496"/>
                  <w:spacing w:val="13"/>
                  <w:sz w:val="14"/>
                  <w:szCs w:val="14"/>
                  <w:shd w:val="clear" w:color="auto" w:fill="FFFFFF"/>
                </w:rPr>
                <w:t>info@ms-86.ru</w:t>
              </w:r>
            </w:hyperlink>
          </w:p>
        </w:tc>
      </w:tr>
      <w:tr w:rsidR="00754CE6" w:rsidRPr="00414DB6" w:rsidTr="009F442B">
        <w:trPr>
          <w:gridAfter w:val="2"/>
          <w:wAfter w:w="2423" w:type="dxa"/>
          <w:cantSplit/>
          <w:trHeight w:val="1134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3 микрорайон, дом 1, помещение 1008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86:18:0010303:1541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жилую застройку многоэтажного дома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23.05.2028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ООО «Веста»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8609017541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(834668)3-30-34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info@vestarad.ru</w:t>
            </w:r>
          </w:p>
        </w:tc>
      </w:tr>
      <w:tr w:rsidR="00754CE6" w:rsidRPr="00414DB6" w:rsidTr="009F442B">
        <w:trPr>
          <w:gridAfter w:val="2"/>
          <w:wAfter w:w="2423" w:type="dxa"/>
          <w:cantSplit/>
          <w:trHeight w:val="1509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2 микрорайон, дом 23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907,4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</w:p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86:18:0010302:2600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жилую застройку многоэтажного дома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16.01.2033</w:t>
            </w:r>
          </w:p>
        </w:tc>
        <w:tc>
          <w:tcPr>
            <w:tcW w:w="993" w:type="dxa"/>
          </w:tcPr>
          <w:p w:rsidR="00754CE6" w:rsidRPr="00414DB6" w:rsidRDefault="00754CE6" w:rsidP="0069042E">
            <w:pPr>
              <w:spacing w:after="20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DB6">
              <w:rPr>
                <w:rFonts w:ascii="Times New Roman" w:hAnsi="Times New Roman"/>
                <w:sz w:val="14"/>
                <w:szCs w:val="14"/>
              </w:rPr>
              <w:t>ООО «Сибирская Финансово-Торговая Компания»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8609014540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(834668)48-111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sibfintorg4540@mail.ru</w:t>
            </w:r>
          </w:p>
        </w:tc>
      </w:tr>
      <w:tr w:rsidR="00754CE6" w:rsidRPr="00414DB6" w:rsidTr="009F442B">
        <w:trPr>
          <w:gridAfter w:val="2"/>
          <w:wAfter w:w="2423" w:type="dxa"/>
          <w:cantSplit/>
          <w:trHeight w:val="1267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7 микрорайон, дом 12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86:18:0010307:755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жилую застройку многоэтажного дома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01.03.2038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"Мультисервис"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8609019588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89044872820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414DB6">
                <w:rPr>
                  <w:rStyle w:val="Hyperlink"/>
                  <w:rFonts w:ascii="Times New Roman" w:hAnsi="Times New Roman"/>
                  <w:color w:val="2A6496"/>
                  <w:spacing w:val="13"/>
                  <w:sz w:val="14"/>
                  <w:szCs w:val="14"/>
                  <w:shd w:val="clear" w:color="auto" w:fill="FFFFFF"/>
                </w:rPr>
                <w:t>info@ms-86.ru</w:t>
              </w:r>
            </w:hyperlink>
          </w:p>
        </w:tc>
      </w:tr>
      <w:tr w:rsidR="00754CE6" w:rsidRPr="00414DB6" w:rsidTr="009F442B">
        <w:trPr>
          <w:gridAfter w:val="2"/>
          <w:wAfter w:w="2423" w:type="dxa"/>
          <w:cantSplit/>
          <w:trHeight w:val="1134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1 микрорайон, дом 43, помещение 1024/7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86:18:0010301:2092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здание Административно-общественного центра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19.11.2027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И.П.Евсеева В.В.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8609018133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89129373367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CE6" w:rsidRPr="00414DB6" w:rsidTr="00662B08">
        <w:trPr>
          <w:gridAfter w:val="2"/>
          <w:wAfter w:w="2423" w:type="dxa"/>
          <w:cantSplit/>
          <w:trHeight w:val="1065"/>
        </w:trPr>
        <w:tc>
          <w:tcPr>
            <w:tcW w:w="424" w:type="dxa"/>
          </w:tcPr>
          <w:p w:rsidR="00754CE6" w:rsidRPr="00414DB6" w:rsidRDefault="00754CE6" w:rsidP="006B7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</w:tcPr>
          <w:p w:rsidR="00754CE6" w:rsidRPr="00414DB6" w:rsidRDefault="00754CE6" w:rsidP="006B7E8B">
            <w:pPr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г.Радужный, 1 микрорайон, дом 43, помещение 1024/9</w:t>
            </w:r>
          </w:p>
        </w:tc>
        <w:tc>
          <w:tcPr>
            <w:tcW w:w="568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  <w:p w:rsidR="00754CE6" w:rsidRPr="00414DB6" w:rsidRDefault="00754CE6" w:rsidP="006B7E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86:18:0010301:2088</w:t>
            </w:r>
          </w:p>
        </w:tc>
        <w:tc>
          <w:tcPr>
            <w:tcW w:w="426" w:type="dxa"/>
            <w:textDirection w:val="btLr"/>
          </w:tcPr>
          <w:p w:rsidR="00754CE6" w:rsidRPr="00414DB6" w:rsidRDefault="00754CE6" w:rsidP="006B7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992" w:type="dxa"/>
            <w:textDirection w:val="btLr"/>
          </w:tcPr>
          <w:p w:rsidR="00754CE6" w:rsidRPr="00414DB6" w:rsidRDefault="00754CE6" w:rsidP="006B7E8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92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Под здание Административно-общественного центра</w:t>
            </w: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19.11.2027</w:t>
            </w:r>
          </w:p>
        </w:tc>
        <w:tc>
          <w:tcPr>
            <w:tcW w:w="993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И.П.Евсеева В.В.</w:t>
            </w:r>
          </w:p>
        </w:tc>
        <w:tc>
          <w:tcPr>
            <w:tcW w:w="708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8609018133</w:t>
            </w:r>
          </w:p>
        </w:tc>
        <w:tc>
          <w:tcPr>
            <w:tcW w:w="567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DB6">
              <w:rPr>
                <w:rFonts w:ascii="Times New Roman" w:hAnsi="Times New Roman"/>
                <w:sz w:val="16"/>
                <w:szCs w:val="16"/>
              </w:rPr>
              <w:t>89129373367</w:t>
            </w:r>
          </w:p>
        </w:tc>
        <w:tc>
          <w:tcPr>
            <w:tcW w:w="715" w:type="dxa"/>
          </w:tcPr>
          <w:p w:rsidR="00754CE6" w:rsidRPr="00414DB6" w:rsidRDefault="00754CE6" w:rsidP="006B7E8B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4CE6" w:rsidRPr="006B7E8B" w:rsidRDefault="00754CE6" w:rsidP="006B7E8B">
      <w:pPr>
        <w:jc w:val="center"/>
        <w:rPr>
          <w:rFonts w:ascii="Times New Roman" w:hAnsi="Times New Roman"/>
          <w:sz w:val="16"/>
          <w:szCs w:val="16"/>
        </w:rPr>
      </w:pPr>
    </w:p>
    <w:sectPr w:rsidR="00754CE6" w:rsidRPr="006B7E8B" w:rsidSect="00040E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D2"/>
    <w:rsid w:val="00040ED1"/>
    <w:rsid w:val="0008273C"/>
    <w:rsid w:val="00083BF8"/>
    <w:rsid w:val="000F41D2"/>
    <w:rsid w:val="00143B97"/>
    <w:rsid w:val="0017661E"/>
    <w:rsid w:val="001E537C"/>
    <w:rsid w:val="001F5A3D"/>
    <w:rsid w:val="0030614D"/>
    <w:rsid w:val="0031711D"/>
    <w:rsid w:val="00325CCE"/>
    <w:rsid w:val="00342405"/>
    <w:rsid w:val="00414DB6"/>
    <w:rsid w:val="00442DA5"/>
    <w:rsid w:val="00567BA2"/>
    <w:rsid w:val="00580CDD"/>
    <w:rsid w:val="005D27B7"/>
    <w:rsid w:val="00662B08"/>
    <w:rsid w:val="00663A69"/>
    <w:rsid w:val="00665DD8"/>
    <w:rsid w:val="0069042E"/>
    <w:rsid w:val="006B7E8B"/>
    <w:rsid w:val="007300AE"/>
    <w:rsid w:val="00741443"/>
    <w:rsid w:val="00754CE6"/>
    <w:rsid w:val="007B7D86"/>
    <w:rsid w:val="007C7E86"/>
    <w:rsid w:val="008714B4"/>
    <w:rsid w:val="00990540"/>
    <w:rsid w:val="009D2BAD"/>
    <w:rsid w:val="009F442B"/>
    <w:rsid w:val="00A93F8A"/>
    <w:rsid w:val="00AB421D"/>
    <w:rsid w:val="00AC5888"/>
    <w:rsid w:val="00D97352"/>
    <w:rsid w:val="00DB7752"/>
    <w:rsid w:val="00E5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41D2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0F41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65D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-86.ru" TargetMode="External"/><Relationship Id="rId5" Type="http://schemas.openxmlformats.org/officeDocument/2006/relationships/hyperlink" Target="mailto:info@ms-86.ru" TargetMode="External"/><Relationship Id="rId4" Type="http://schemas.openxmlformats.org/officeDocument/2006/relationships/hyperlink" Target="mailto:info@ms-8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742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</dc:title>
  <dc:subject/>
  <dc:creator>Василевская И.А</dc:creator>
  <cp:keywords/>
  <dc:description/>
  <cp:lastModifiedBy>Ирина</cp:lastModifiedBy>
  <cp:revision>2</cp:revision>
  <cp:lastPrinted>2019-08-16T10:12:00Z</cp:lastPrinted>
  <dcterms:created xsi:type="dcterms:W3CDTF">2019-08-27T04:51:00Z</dcterms:created>
  <dcterms:modified xsi:type="dcterms:W3CDTF">2019-08-27T04:51:00Z</dcterms:modified>
</cp:coreProperties>
</file>